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D7" w:rsidRDefault="000259D7" w:rsidP="000259D7">
      <w:pPr>
        <w:tabs>
          <w:tab w:val="left" w:pos="5985"/>
        </w:tabs>
        <w:spacing w:after="0"/>
        <w:rPr>
          <w:rFonts w:ascii="Times New Roman" w:hAnsi="Times New Roman"/>
          <w:b/>
          <w:sz w:val="26"/>
          <w:szCs w:val="26"/>
        </w:rPr>
      </w:pPr>
      <w:r>
        <w:rPr>
          <w:rFonts w:ascii="Times New Roman" w:hAnsi="Times New Roman"/>
          <w:b/>
          <w:noProof/>
          <w:sz w:val="26"/>
          <w:szCs w:val="26"/>
        </w:rPr>
        <w:drawing>
          <wp:inline distT="0" distB="0" distL="0" distR="0">
            <wp:extent cx="5940425" cy="8153525"/>
            <wp:effectExtent l="0" t="0" r="0" b="0"/>
            <wp:docPr id="1" name="Рисунок 1" descr="C:\Users\User\Pictures\2021-04-0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4-05\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0259D7" w:rsidRDefault="000259D7" w:rsidP="00AD7B7C">
      <w:pPr>
        <w:tabs>
          <w:tab w:val="left" w:pos="5985"/>
        </w:tabs>
        <w:spacing w:after="0"/>
        <w:jc w:val="center"/>
        <w:rPr>
          <w:rFonts w:ascii="Times New Roman" w:hAnsi="Times New Roman"/>
          <w:b/>
          <w:sz w:val="26"/>
          <w:szCs w:val="26"/>
        </w:rPr>
      </w:pPr>
    </w:p>
    <w:p w:rsidR="000259D7" w:rsidRDefault="000259D7" w:rsidP="00AD7B7C">
      <w:pPr>
        <w:tabs>
          <w:tab w:val="left" w:pos="5985"/>
        </w:tabs>
        <w:spacing w:after="0"/>
        <w:jc w:val="center"/>
        <w:rPr>
          <w:rFonts w:ascii="Times New Roman" w:hAnsi="Times New Roman"/>
          <w:b/>
          <w:sz w:val="26"/>
          <w:szCs w:val="26"/>
        </w:rPr>
      </w:pPr>
    </w:p>
    <w:p w:rsidR="000259D7" w:rsidRDefault="000259D7" w:rsidP="00AD7B7C">
      <w:pPr>
        <w:tabs>
          <w:tab w:val="left" w:pos="5985"/>
        </w:tabs>
        <w:spacing w:after="0"/>
        <w:jc w:val="center"/>
        <w:rPr>
          <w:rFonts w:ascii="Times New Roman" w:hAnsi="Times New Roman"/>
          <w:b/>
          <w:sz w:val="26"/>
          <w:szCs w:val="26"/>
        </w:rPr>
      </w:pPr>
    </w:p>
    <w:p w:rsidR="002A507D" w:rsidRDefault="00AD7B7C" w:rsidP="00AD7B7C">
      <w:pPr>
        <w:spacing w:after="0" w:line="360" w:lineRule="atLeast"/>
        <w:jc w:val="both"/>
        <w:rPr>
          <w:rFonts w:ascii="Times New Roman" w:eastAsia="Times New Roman" w:hAnsi="Times New Roman" w:cs="Times New Roman"/>
          <w:color w:val="2E2E2E"/>
          <w:sz w:val="26"/>
          <w:szCs w:val="26"/>
        </w:rPr>
      </w:pPr>
      <w:bookmarkStart w:id="0" w:name="_GoBack"/>
      <w:bookmarkEnd w:id="0"/>
      <w:r w:rsidRPr="00AD7B7C">
        <w:rPr>
          <w:rFonts w:ascii="Times New Roman" w:eastAsia="Times New Roman" w:hAnsi="Times New Roman" w:cs="Times New Roman"/>
          <w:color w:val="2E2E2E"/>
          <w:sz w:val="26"/>
          <w:szCs w:val="26"/>
        </w:rPr>
        <w:lastRenderedPageBreak/>
        <w:t xml:space="preserve">1.3. Комиссия по </w:t>
      </w:r>
      <w:proofErr w:type="gramStart"/>
      <w:r w:rsidRPr="00AD7B7C">
        <w:rPr>
          <w:rFonts w:ascii="Times New Roman" w:eastAsia="Times New Roman" w:hAnsi="Times New Roman" w:cs="Times New Roman"/>
          <w:color w:val="2E2E2E"/>
          <w:sz w:val="26"/>
          <w:szCs w:val="26"/>
        </w:rPr>
        <w:t>контролю за</w:t>
      </w:r>
      <w:proofErr w:type="gramEnd"/>
      <w:r w:rsidRPr="00AD7B7C">
        <w:rPr>
          <w:rFonts w:ascii="Times New Roman" w:eastAsia="Times New Roman" w:hAnsi="Times New Roman" w:cs="Times New Roman"/>
          <w:color w:val="2E2E2E"/>
          <w:sz w:val="26"/>
          <w:szCs w:val="26"/>
        </w:rPr>
        <w:t xml:space="preserve"> организацией и качеством питания, бракеражу готовой продукции —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ГОСТами. </w:t>
      </w:r>
    </w:p>
    <w:p w:rsidR="00AD7B7C" w:rsidRPr="002A507D" w:rsidRDefault="00AD7B7C" w:rsidP="00AD7B7C">
      <w:pPr>
        <w:spacing w:after="0" w:line="360" w:lineRule="atLeast"/>
        <w:jc w:val="both"/>
        <w:rPr>
          <w:rFonts w:ascii="Times New Roman" w:eastAsia="Times New Roman" w:hAnsi="Times New Roman" w:cs="Times New Roman"/>
          <w:b/>
          <w:color w:val="2E2E2E"/>
          <w:sz w:val="26"/>
          <w:szCs w:val="26"/>
        </w:rPr>
      </w:pPr>
      <w:r w:rsidRPr="002A507D">
        <w:rPr>
          <w:rFonts w:ascii="Times New Roman" w:eastAsia="Times New Roman" w:hAnsi="Times New Roman" w:cs="Times New Roman"/>
          <w:b/>
          <w:color w:val="2E2E2E"/>
          <w:sz w:val="26"/>
          <w:szCs w:val="26"/>
        </w:rPr>
        <w:t>1.5. </w:t>
      </w:r>
      <w:ins w:id="1" w:author="Unknown">
        <w:r w:rsidRPr="002A507D">
          <w:rPr>
            <w:rFonts w:ascii="Times New Roman" w:eastAsia="Times New Roman" w:hAnsi="Times New Roman" w:cs="Times New Roman"/>
            <w:b/>
            <w:color w:val="2E2E2E"/>
            <w:sz w:val="26"/>
            <w:szCs w:val="26"/>
          </w:rPr>
          <w:t>В задачи комиссии входит:</w:t>
        </w:r>
      </w:ins>
    </w:p>
    <w:p w:rsidR="00AD7B7C" w:rsidRPr="00AD7B7C" w:rsidRDefault="00AD7B7C" w:rsidP="00AD7B7C">
      <w:pPr>
        <w:numPr>
          <w:ilvl w:val="0"/>
          <w:numId w:val="1"/>
        </w:numPr>
        <w:spacing w:after="0" w:line="360" w:lineRule="atLeast"/>
        <w:ind w:left="0"/>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t>контроль за</w:t>
      </w:r>
      <w:proofErr w:type="gramEnd"/>
      <w:r w:rsidRPr="00AD7B7C">
        <w:rPr>
          <w:rFonts w:ascii="Times New Roman" w:eastAsia="Times New Roman" w:hAnsi="Times New Roman" w:cs="Times New Roman"/>
          <w:color w:val="2E2E2E"/>
          <w:sz w:val="26"/>
          <w:szCs w:val="26"/>
        </w:rPr>
        <w:t xml:space="preserve"> качеством доставляемых продуктов питания;</w:t>
      </w:r>
    </w:p>
    <w:p w:rsidR="00AD7B7C" w:rsidRPr="00AD7B7C" w:rsidRDefault="00AD7B7C" w:rsidP="00AD7B7C">
      <w:pPr>
        <w:numPr>
          <w:ilvl w:val="0"/>
          <w:numId w:val="1"/>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контроль и качество приготовления блюд;</w:t>
      </w:r>
    </w:p>
    <w:p w:rsidR="00AD7B7C" w:rsidRPr="00AD7B7C" w:rsidRDefault="00AD7B7C" w:rsidP="00AD7B7C">
      <w:pPr>
        <w:numPr>
          <w:ilvl w:val="0"/>
          <w:numId w:val="1"/>
        </w:numPr>
        <w:spacing w:after="0" w:line="360" w:lineRule="atLeast"/>
        <w:ind w:left="0"/>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t>контроль за</w:t>
      </w:r>
      <w:proofErr w:type="gramEnd"/>
      <w:r w:rsidRPr="00AD7B7C">
        <w:rPr>
          <w:rFonts w:ascii="Times New Roman" w:eastAsia="Times New Roman" w:hAnsi="Times New Roman" w:cs="Times New Roman"/>
          <w:color w:val="2E2E2E"/>
          <w:sz w:val="26"/>
          <w:szCs w:val="26"/>
        </w:rPr>
        <w:t xml:space="preserve"> соблюдением санитарно-гигиенических требований при приготовлении и раздаче пищи в детском саду.</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1.6. Состав комиссии, сроки ее полномочий утверждаются приказом заведующего дошкольным образовательным учреждением на начало учебного года. Срок полномочий комиссии - 1 год. </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1.7. </w:t>
      </w:r>
      <w:ins w:id="2" w:author="Unknown">
        <w:r w:rsidRPr="00AD7B7C">
          <w:rPr>
            <w:rFonts w:ascii="Times New Roman" w:eastAsia="Times New Roman" w:hAnsi="Times New Roman" w:cs="Times New Roman"/>
            <w:color w:val="2E2E2E"/>
            <w:sz w:val="26"/>
            <w:szCs w:val="26"/>
          </w:rPr>
          <w:t>Комиссия состоит из не менее 3 человек. В состав комиссии могут входить:</w:t>
        </w:r>
      </w:ins>
    </w:p>
    <w:p w:rsidR="00AD7B7C" w:rsidRPr="00AD7B7C" w:rsidRDefault="00AD7B7C" w:rsidP="00AD7B7C">
      <w:pPr>
        <w:numPr>
          <w:ilvl w:val="0"/>
          <w:numId w:val="2"/>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представитель администрации: заведующий ДОУ или его заместитель (председатель комиссии);</w:t>
      </w:r>
    </w:p>
    <w:p w:rsidR="00AD7B7C" w:rsidRPr="00AD7B7C" w:rsidRDefault="00AD7B7C" w:rsidP="00AD7B7C">
      <w:pPr>
        <w:numPr>
          <w:ilvl w:val="0"/>
          <w:numId w:val="2"/>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медицинский работник (диетсестра);</w:t>
      </w:r>
    </w:p>
    <w:p w:rsidR="00AD7B7C" w:rsidRPr="00AD7B7C" w:rsidRDefault="002A507D" w:rsidP="00AD7B7C">
      <w:pPr>
        <w:numPr>
          <w:ilvl w:val="0"/>
          <w:numId w:val="2"/>
        </w:numPr>
        <w:spacing w:after="0" w:line="360" w:lineRule="atLeast"/>
        <w:ind w:left="0"/>
        <w:jc w:val="both"/>
        <w:rPr>
          <w:rFonts w:ascii="Times New Roman" w:eastAsia="Times New Roman" w:hAnsi="Times New Roman" w:cs="Times New Roman"/>
          <w:color w:val="2E2E2E"/>
          <w:sz w:val="26"/>
          <w:szCs w:val="26"/>
        </w:rPr>
      </w:pPr>
      <w:r>
        <w:rPr>
          <w:rFonts w:ascii="Times New Roman" w:eastAsia="Times New Roman" w:hAnsi="Times New Roman" w:cs="Times New Roman"/>
          <w:color w:val="2E2E2E"/>
          <w:sz w:val="26"/>
          <w:szCs w:val="26"/>
        </w:rPr>
        <w:t>завхоз</w:t>
      </w:r>
      <w:r w:rsidR="00AD7B7C" w:rsidRPr="00AD7B7C">
        <w:rPr>
          <w:rFonts w:ascii="Times New Roman" w:eastAsia="Times New Roman" w:hAnsi="Times New Roman" w:cs="Times New Roman"/>
          <w:color w:val="2E2E2E"/>
          <w:sz w:val="26"/>
          <w:szCs w:val="26"/>
        </w:rPr>
        <w:t>;</w:t>
      </w:r>
    </w:p>
    <w:p w:rsidR="00AD7B7C" w:rsidRPr="00AD7B7C" w:rsidRDefault="00AD7B7C" w:rsidP="00AD7B7C">
      <w:pPr>
        <w:numPr>
          <w:ilvl w:val="0"/>
          <w:numId w:val="2"/>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педагогические сотрудники;</w:t>
      </w:r>
    </w:p>
    <w:p w:rsidR="00AD7B7C" w:rsidRPr="00AD7B7C" w:rsidRDefault="00AD7B7C" w:rsidP="00AD7B7C">
      <w:pPr>
        <w:numPr>
          <w:ilvl w:val="0"/>
          <w:numId w:val="2"/>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повара;</w:t>
      </w:r>
    </w:p>
    <w:p w:rsidR="00AD7B7C" w:rsidRPr="00AD7B7C" w:rsidRDefault="00AD7B7C" w:rsidP="00AD7B7C">
      <w:pPr>
        <w:numPr>
          <w:ilvl w:val="0"/>
          <w:numId w:val="2"/>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член профсоюзного комитета детского сада;</w:t>
      </w:r>
    </w:p>
    <w:p w:rsidR="00AD7B7C" w:rsidRPr="00AD7B7C" w:rsidRDefault="00AD7B7C" w:rsidP="00AD7B7C">
      <w:pPr>
        <w:numPr>
          <w:ilvl w:val="0"/>
          <w:numId w:val="2"/>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представитель родительской общественности ДОУ.</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В необходимых случаях в состав комиссии могут быть включены другие работники учреждения, приглашенные специалисты.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1.8. Комиссия работает в тесном контакте с администрацией и профсоюзным комитетом ДОУ.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1.9. Члены комиссии работают на добровольной основе. </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AD7B7C" w:rsidRPr="00AD7B7C" w:rsidRDefault="00AD7B7C" w:rsidP="00AD7B7C">
      <w:pPr>
        <w:spacing w:after="0" w:line="336" w:lineRule="atLeast"/>
        <w:jc w:val="both"/>
        <w:outlineLvl w:val="2"/>
        <w:rPr>
          <w:rFonts w:ascii="Times New Roman" w:eastAsia="Times New Roman" w:hAnsi="Times New Roman" w:cs="Times New Roman"/>
          <w:b/>
          <w:bCs/>
          <w:color w:val="2E2E2E"/>
          <w:sz w:val="26"/>
          <w:szCs w:val="26"/>
        </w:rPr>
      </w:pPr>
      <w:r w:rsidRPr="00AD7B7C">
        <w:rPr>
          <w:rFonts w:ascii="Times New Roman" w:eastAsia="Times New Roman" w:hAnsi="Times New Roman" w:cs="Times New Roman"/>
          <w:b/>
          <w:bCs/>
          <w:color w:val="2E2E2E"/>
          <w:sz w:val="26"/>
          <w:szCs w:val="26"/>
        </w:rPr>
        <w:t xml:space="preserve">2. Функции комиссии по </w:t>
      </w:r>
      <w:proofErr w:type="gramStart"/>
      <w:r w:rsidRPr="00AD7B7C">
        <w:rPr>
          <w:rFonts w:ascii="Times New Roman" w:eastAsia="Times New Roman" w:hAnsi="Times New Roman" w:cs="Times New Roman"/>
          <w:b/>
          <w:bCs/>
          <w:color w:val="2E2E2E"/>
          <w:sz w:val="26"/>
          <w:szCs w:val="26"/>
        </w:rPr>
        <w:t>контролю за</w:t>
      </w:r>
      <w:proofErr w:type="gramEnd"/>
      <w:r w:rsidRPr="00AD7B7C">
        <w:rPr>
          <w:rFonts w:ascii="Times New Roman" w:eastAsia="Times New Roman" w:hAnsi="Times New Roman" w:cs="Times New Roman"/>
          <w:b/>
          <w:bCs/>
          <w:color w:val="2E2E2E"/>
          <w:sz w:val="26"/>
          <w:szCs w:val="26"/>
        </w:rPr>
        <w:t xml:space="preserve"> организацией и качеством питания, бракеражу готовой продукции, объекты, предмет и субъекты контроля</w:t>
      </w:r>
    </w:p>
    <w:p w:rsidR="00AD7B7C" w:rsidRPr="002A507D" w:rsidRDefault="00AD7B7C" w:rsidP="00AD7B7C">
      <w:pPr>
        <w:spacing w:after="0" w:line="360" w:lineRule="atLeast"/>
        <w:jc w:val="both"/>
        <w:rPr>
          <w:rFonts w:ascii="Times New Roman" w:eastAsia="Times New Roman" w:hAnsi="Times New Roman" w:cs="Times New Roman"/>
          <w:b/>
          <w:color w:val="2E2E2E"/>
          <w:sz w:val="26"/>
          <w:szCs w:val="26"/>
        </w:rPr>
      </w:pPr>
      <w:r w:rsidRPr="002A507D">
        <w:rPr>
          <w:rFonts w:ascii="Times New Roman" w:eastAsia="Times New Roman" w:hAnsi="Times New Roman" w:cs="Times New Roman"/>
          <w:b/>
          <w:color w:val="2E2E2E"/>
          <w:sz w:val="26"/>
          <w:szCs w:val="26"/>
        </w:rPr>
        <w:t>2.1. </w:t>
      </w:r>
      <w:ins w:id="3" w:author="Unknown">
        <w:r w:rsidRPr="002A507D">
          <w:rPr>
            <w:rFonts w:ascii="Times New Roman" w:eastAsia="Times New Roman" w:hAnsi="Times New Roman" w:cs="Times New Roman"/>
            <w:b/>
            <w:color w:val="2E2E2E"/>
            <w:sz w:val="26"/>
            <w:szCs w:val="26"/>
          </w:rPr>
          <w:t>К основным функциям комиссии в детском саду относят:</w:t>
        </w:r>
      </w:ins>
    </w:p>
    <w:p w:rsidR="00AD7B7C" w:rsidRPr="00AD7B7C" w:rsidRDefault="00AD7B7C" w:rsidP="00AD7B7C">
      <w:pPr>
        <w:numPr>
          <w:ilvl w:val="0"/>
          <w:numId w:val="3"/>
        </w:numPr>
        <w:spacing w:after="0" w:line="360" w:lineRule="atLeast"/>
        <w:ind w:left="0"/>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t>контроль за</w:t>
      </w:r>
      <w:proofErr w:type="gramEnd"/>
      <w:r w:rsidRPr="00AD7B7C">
        <w:rPr>
          <w:rFonts w:ascii="Times New Roman" w:eastAsia="Times New Roman" w:hAnsi="Times New Roman" w:cs="Times New Roman"/>
          <w:color w:val="2E2E2E"/>
          <w:sz w:val="26"/>
          <w:szCs w:val="26"/>
        </w:rPr>
        <w:t xml:space="preserve"> соблюдением санитарно-гигиенических норм при транспортировке, доставке и разгрузке продуктов питания;</w:t>
      </w:r>
    </w:p>
    <w:p w:rsidR="00AD7B7C" w:rsidRPr="00AD7B7C" w:rsidRDefault="00AD7B7C" w:rsidP="00AD7B7C">
      <w:pPr>
        <w:numPr>
          <w:ilvl w:val="0"/>
          <w:numId w:val="3"/>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lastRenderedPageBreak/>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AD7B7C">
        <w:rPr>
          <w:rFonts w:ascii="Times New Roman" w:eastAsia="Times New Roman" w:hAnsi="Times New Roman" w:cs="Times New Roman"/>
          <w:i/>
          <w:iCs/>
          <w:color w:val="2E2E2E"/>
          <w:sz w:val="26"/>
          <w:szCs w:val="26"/>
        </w:rPr>
        <w:t>Приложение 1</w:t>
      </w:r>
      <w:r w:rsidRPr="00AD7B7C">
        <w:rPr>
          <w:rFonts w:ascii="Times New Roman" w:eastAsia="Times New Roman" w:hAnsi="Times New Roman" w:cs="Times New Roman"/>
          <w:color w:val="2E2E2E"/>
          <w:sz w:val="26"/>
          <w:szCs w:val="26"/>
        </w:rPr>
        <w:t>);</w:t>
      </w:r>
    </w:p>
    <w:p w:rsidR="00AD7B7C" w:rsidRPr="00AD7B7C" w:rsidRDefault="00AD7B7C" w:rsidP="00AD7B7C">
      <w:pPr>
        <w:numPr>
          <w:ilvl w:val="0"/>
          <w:numId w:val="3"/>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проверка соответствия пищи физиологическим потребностям детей в основных пищевых веществах;</w:t>
      </w:r>
    </w:p>
    <w:p w:rsidR="00AD7B7C" w:rsidRPr="00AD7B7C" w:rsidRDefault="00AD7B7C" w:rsidP="00AD7B7C">
      <w:pPr>
        <w:numPr>
          <w:ilvl w:val="0"/>
          <w:numId w:val="3"/>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проверка соответствия объемов приготовленного питания объему разовых порций и количеству детей;</w:t>
      </w:r>
    </w:p>
    <w:p w:rsidR="00AD7B7C" w:rsidRPr="00AD7B7C" w:rsidRDefault="00AD7B7C" w:rsidP="00AD7B7C">
      <w:pPr>
        <w:numPr>
          <w:ilvl w:val="0"/>
          <w:numId w:val="3"/>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AD7B7C" w:rsidRPr="00AD7B7C" w:rsidRDefault="00AD7B7C" w:rsidP="00AD7B7C">
      <w:pPr>
        <w:numPr>
          <w:ilvl w:val="0"/>
          <w:numId w:val="3"/>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контроль организации работы на пищеблоке;</w:t>
      </w:r>
    </w:p>
    <w:p w:rsidR="00AD7B7C" w:rsidRPr="00AD7B7C" w:rsidRDefault="00AD7B7C" w:rsidP="00AD7B7C">
      <w:pPr>
        <w:numPr>
          <w:ilvl w:val="0"/>
          <w:numId w:val="3"/>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отслеживание за правильностью составления ежедневного меню;</w:t>
      </w:r>
    </w:p>
    <w:p w:rsidR="00AD7B7C" w:rsidRPr="00AD7B7C" w:rsidRDefault="00AD7B7C" w:rsidP="00AD7B7C">
      <w:pPr>
        <w:numPr>
          <w:ilvl w:val="0"/>
          <w:numId w:val="3"/>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наблюдение за соблюдением правил личной гигиены работниками пищеблока;</w:t>
      </w:r>
    </w:p>
    <w:p w:rsidR="00AD7B7C" w:rsidRPr="00AD7B7C" w:rsidRDefault="00AD7B7C" w:rsidP="00AD7B7C">
      <w:pPr>
        <w:numPr>
          <w:ilvl w:val="0"/>
          <w:numId w:val="3"/>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осуществление </w:t>
      </w:r>
      <w:proofErr w:type="gramStart"/>
      <w:r w:rsidRPr="00AD7B7C">
        <w:rPr>
          <w:rFonts w:ascii="Times New Roman" w:eastAsia="Times New Roman" w:hAnsi="Times New Roman" w:cs="Times New Roman"/>
          <w:color w:val="2E2E2E"/>
          <w:sz w:val="26"/>
          <w:szCs w:val="26"/>
        </w:rPr>
        <w:t>контроля за</w:t>
      </w:r>
      <w:proofErr w:type="gramEnd"/>
      <w:r w:rsidRPr="00AD7B7C">
        <w:rPr>
          <w:rFonts w:ascii="Times New Roman" w:eastAsia="Times New Roman" w:hAnsi="Times New Roman" w:cs="Times New Roman"/>
          <w:color w:val="2E2E2E"/>
          <w:sz w:val="26"/>
          <w:szCs w:val="26"/>
        </w:rPr>
        <w:t xml:space="preserve"> сроками реализации продуктов питания и качеством приготовления пищи;</w:t>
      </w:r>
    </w:p>
    <w:p w:rsidR="00AD7B7C" w:rsidRPr="00AD7B7C" w:rsidRDefault="00AD7B7C" w:rsidP="00AD7B7C">
      <w:pPr>
        <w:numPr>
          <w:ilvl w:val="0"/>
          <w:numId w:val="3"/>
        </w:numPr>
        <w:spacing w:after="0" w:line="360" w:lineRule="atLeast"/>
        <w:ind w:left="0"/>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t>отбор суточной пробы, проведение органолептической оценки готовой пищи, т.е. определение ее цвета, запаха, вкуса, консистенции, жесткости, сочности и т.д.</w:t>
      </w:r>
      <w:proofErr w:type="gramEnd"/>
      <w:r w:rsidRPr="00AD7B7C">
        <w:rPr>
          <w:rFonts w:ascii="Times New Roman" w:eastAsia="Times New Roman" w:hAnsi="Times New Roman" w:cs="Times New Roman"/>
          <w:color w:val="2E2E2E"/>
          <w:sz w:val="26"/>
          <w:szCs w:val="26"/>
        </w:rPr>
        <w:t xml:space="preserve"> (Приложение 2);</w:t>
      </w:r>
    </w:p>
    <w:p w:rsidR="00AD7B7C" w:rsidRPr="00AD7B7C" w:rsidRDefault="00AD7B7C" w:rsidP="00AD7B7C">
      <w:pPr>
        <w:numPr>
          <w:ilvl w:val="0"/>
          <w:numId w:val="3"/>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направление при необходимости продукции на исследование в санитарно-технологическую пищевую лабораторию.</w:t>
      </w:r>
    </w:p>
    <w:p w:rsidR="00AD7B7C" w:rsidRPr="002A507D" w:rsidRDefault="00AD7B7C" w:rsidP="00AD7B7C">
      <w:pPr>
        <w:spacing w:after="0" w:line="360" w:lineRule="atLeast"/>
        <w:jc w:val="both"/>
        <w:rPr>
          <w:rFonts w:ascii="Times New Roman" w:eastAsia="Times New Roman" w:hAnsi="Times New Roman" w:cs="Times New Roman"/>
          <w:b/>
          <w:color w:val="2E2E2E"/>
          <w:sz w:val="26"/>
          <w:szCs w:val="26"/>
        </w:rPr>
      </w:pPr>
      <w:r w:rsidRPr="002A507D">
        <w:rPr>
          <w:rFonts w:ascii="Times New Roman" w:eastAsia="Times New Roman" w:hAnsi="Times New Roman" w:cs="Times New Roman"/>
          <w:b/>
          <w:color w:val="2E2E2E"/>
          <w:sz w:val="26"/>
          <w:szCs w:val="26"/>
        </w:rPr>
        <w:t>2.2. </w:t>
      </w:r>
      <w:ins w:id="4" w:author="Unknown">
        <w:r w:rsidRPr="002A507D">
          <w:rPr>
            <w:rFonts w:ascii="Times New Roman" w:eastAsia="Times New Roman" w:hAnsi="Times New Roman" w:cs="Times New Roman"/>
            <w:b/>
            <w:color w:val="2E2E2E"/>
            <w:sz w:val="26"/>
            <w:szCs w:val="26"/>
          </w:rPr>
          <w:t>Комиссия проверяет:</w:t>
        </w:r>
      </w:ins>
    </w:p>
    <w:p w:rsidR="00AD7B7C" w:rsidRPr="00AD7B7C" w:rsidRDefault="00AD7B7C" w:rsidP="00AD7B7C">
      <w:pPr>
        <w:numPr>
          <w:ilvl w:val="0"/>
          <w:numId w:val="4"/>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AD7B7C" w:rsidRPr="00AD7B7C" w:rsidRDefault="00AD7B7C" w:rsidP="00AD7B7C">
      <w:pPr>
        <w:numPr>
          <w:ilvl w:val="0"/>
          <w:numId w:val="4"/>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условия транспортировки каждой поступающей партии, составляя акты при выявлении нарушений;</w:t>
      </w:r>
    </w:p>
    <w:p w:rsidR="00AD7B7C" w:rsidRPr="00AD7B7C" w:rsidRDefault="00AD7B7C" w:rsidP="00AD7B7C">
      <w:pPr>
        <w:numPr>
          <w:ilvl w:val="0"/>
          <w:numId w:val="4"/>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рацион питания, сверяя его с основным двухнедельным и ежедневным меню;</w:t>
      </w:r>
    </w:p>
    <w:p w:rsidR="00AD7B7C" w:rsidRPr="00AD7B7C" w:rsidRDefault="00AD7B7C" w:rsidP="00AD7B7C">
      <w:pPr>
        <w:numPr>
          <w:ilvl w:val="0"/>
          <w:numId w:val="4"/>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наличие технологической и нормативно-технической документации на пищеблоке;</w:t>
      </w:r>
    </w:p>
    <w:p w:rsidR="00AD7B7C" w:rsidRPr="00AD7B7C" w:rsidRDefault="00AD7B7C" w:rsidP="00AD7B7C">
      <w:pPr>
        <w:numPr>
          <w:ilvl w:val="0"/>
          <w:numId w:val="4"/>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ежедневно сверяет закладку продуктов питания с меню;</w:t>
      </w:r>
    </w:p>
    <w:p w:rsidR="00AD7B7C" w:rsidRPr="00AD7B7C" w:rsidRDefault="00AD7B7C" w:rsidP="00AD7B7C">
      <w:pPr>
        <w:numPr>
          <w:ilvl w:val="0"/>
          <w:numId w:val="4"/>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соответствие приготовления блюда технологической карте;</w:t>
      </w:r>
    </w:p>
    <w:p w:rsidR="00AD7B7C" w:rsidRPr="00AD7B7C" w:rsidRDefault="00AD7B7C" w:rsidP="00AD7B7C">
      <w:pPr>
        <w:numPr>
          <w:ilvl w:val="0"/>
          <w:numId w:val="4"/>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AD7B7C" w:rsidRPr="00AD7B7C" w:rsidRDefault="00AD7B7C" w:rsidP="00AD7B7C">
      <w:pPr>
        <w:numPr>
          <w:ilvl w:val="0"/>
          <w:numId w:val="4"/>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осуществляет ежедневный визуальный контроль условий труда в производственной среде пищеблока и групповых помещениях;</w:t>
      </w:r>
    </w:p>
    <w:p w:rsidR="00AD7B7C" w:rsidRPr="00AD7B7C" w:rsidRDefault="00AD7B7C" w:rsidP="00AD7B7C">
      <w:pPr>
        <w:numPr>
          <w:ilvl w:val="0"/>
          <w:numId w:val="4"/>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AD7B7C" w:rsidRPr="00AD7B7C" w:rsidRDefault="00AD7B7C" w:rsidP="00AD7B7C">
      <w:pPr>
        <w:numPr>
          <w:ilvl w:val="0"/>
          <w:numId w:val="4"/>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осматривает сотрудников пищеблока, раздатчиков пищи, заполняя Гигиенический журнал (сотрудники), проверяет санитарные книжки;</w:t>
      </w:r>
    </w:p>
    <w:p w:rsidR="00AD7B7C" w:rsidRPr="00AD7B7C" w:rsidRDefault="00AD7B7C" w:rsidP="00AD7B7C">
      <w:pPr>
        <w:numPr>
          <w:ilvl w:val="0"/>
          <w:numId w:val="4"/>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lastRenderedPageBreak/>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AD7B7C" w:rsidRPr="00AD7B7C" w:rsidRDefault="00AD7B7C" w:rsidP="00AD7B7C">
      <w:pPr>
        <w:numPr>
          <w:ilvl w:val="0"/>
          <w:numId w:val="4"/>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AD7B7C" w:rsidRPr="00AD7B7C" w:rsidRDefault="00AD7B7C" w:rsidP="00AD7B7C">
      <w:pPr>
        <w:numPr>
          <w:ilvl w:val="0"/>
          <w:numId w:val="4"/>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соответствие ежедневного режима питания с графиком приема пищи;</w:t>
      </w:r>
    </w:p>
    <w:p w:rsidR="00AD7B7C" w:rsidRPr="00AD7B7C" w:rsidRDefault="00AD7B7C" w:rsidP="00AD7B7C">
      <w:pPr>
        <w:numPr>
          <w:ilvl w:val="0"/>
          <w:numId w:val="4"/>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ежедневную гигиену приема пищи, составляя акты по проверке организации питания.</w:t>
      </w:r>
    </w:p>
    <w:p w:rsidR="00AD7B7C" w:rsidRPr="002A507D" w:rsidRDefault="00AD7B7C" w:rsidP="00AD7B7C">
      <w:pPr>
        <w:spacing w:after="0" w:line="360" w:lineRule="atLeast"/>
        <w:jc w:val="both"/>
        <w:rPr>
          <w:rFonts w:ascii="Times New Roman" w:eastAsia="Times New Roman" w:hAnsi="Times New Roman" w:cs="Times New Roman"/>
          <w:b/>
          <w:color w:val="2E2E2E"/>
          <w:sz w:val="26"/>
          <w:szCs w:val="26"/>
        </w:rPr>
      </w:pPr>
      <w:r w:rsidRPr="002A507D">
        <w:rPr>
          <w:rFonts w:ascii="Times New Roman" w:eastAsia="Times New Roman" w:hAnsi="Times New Roman" w:cs="Times New Roman"/>
          <w:b/>
          <w:color w:val="2E2E2E"/>
          <w:sz w:val="26"/>
          <w:szCs w:val="26"/>
        </w:rPr>
        <w:t>2.3. </w:t>
      </w:r>
      <w:ins w:id="5" w:author="Unknown">
        <w:r w:rsidRPr="002A507D">
          <w:rPr>
            <w:rFonts w:ascii="Times New Roman" w:eastAsia="Times New Roman" w:hAnsi="Times New Roman" w:cs="Times New Roman"/>
            <w:b/>
            <w:color w:val="2E2E2E"/>
            <w:sz w:val="26"/>
            <w:szCs w:val="26"/>
          </w:rPr>
          <w:t>Объекты, предмет и субъекты контроля комиссии:</w:t>
        </w:r>
      </w:ins>
    </w:p>
    <w:p w:rsidR="00AD7B7C" w:rsidRPr="00AD7B7C" w:rsidRDefault="00AD7B7C" w:rsidP="00AD7B7C">
      <w:pPr>
        <w:numPr>
          <w:ilvl w:val="0"/>
          <w:numId w:val="5"/>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оформление сопроводительной документации, маркировка продуктов питания;</w:t>
      </w:r>
    </w:p>
    <w:p w:rsidR="00AD7B7C" w:rsidRPr="00AD7B7C" w:rsidRDefault="00AD7B7C" w:rsidP="00AD7B7C">
      <w:pPr>
        <w:numPr>
          <w:ilvl w:val="0"/>
          <w:numId w:val="5"/>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показатели качества и безопасности продуктов;</w:t>
      </w:r>
    </w:p>
    <w:p w:rsidR="00AD7B7C" w:rsidRPr="00AD7B7C" w:rsidRDefault="00AD7B7C" w:rsidP="00AD7B7C">
      <w:pPr>
        <w:numPr>
          <w:ilvl w:val="0"/>
          <w:numId w:val="5"/>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полнота и правильность ведения и оформления документации на пищеблоке, группах;</w:t>
      </w:r>
    </w:p>
    <w:p w:rsidR="00AD7B7C" w:rsidRPr="00AD7B7C" w:rsidRDefault="00AD7B7C" w:rsidP="00AD7B7C">
      <w:pPr>
        <w:numPr>
          <w:ilvl w:val="0"/>
          <w:numId w:val="5"/>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поточность приготовления продуктов питания;</w:t>
      </w:r>
    </w:p>
    <w:p w:rsidR="00AD7B7C" w:rsidRPr="00AD7B7C" w:rsidRDefault="00AD7B7C" w:rsidP="00AD7B7C">
      <w:pPr>
        <w:numPr>
          <w:ilvl w:val="0"/>
          <w:numId w:val="5"/>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качество мытья, дезинфекции посуды, столовых приборов на пищеблоке, в групповых помещениях;</w:t>
      </w:r>
    </w:p>
    <w:p w:rsidR="00AD7B7C" w:rsidRPr="00AD7B7C" w:rsidRDefault="00AD7B7C" w:rsidP="00AD7B7C">
      <w:pPr>
        <w:numPr>
          <w:ilvl w:val="0"/>
          <w:numId w:val="5"/>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условия и сроки хранения продуктов;</w:t>
      </w:r>
    </w:p>
    <w:p w:rsidR="00AD7B7C" w:rsidRPr="00AD7B7C" w:rsidRDefault="00AD7B7C" w:rsidP="00AD7B7C">
      <w:pPr>
        <w:numPr>
          <w:ilvl w:val="0"/>
          <w:numId w:val="5"/>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условия хранения дезинфицирующих и моющих средств на пищеблоке (кухне), групповых помещениях;</w:t>
      </w:r>
    </w:p>
    <w:p w:rsidR="00AD7B7C" w:rsidRPr="00AD7B7C" w:rsidRDefault="00AD7B7C" w:rsidP="00AD7B7C">
      <w:pPr>
        <w:numPr>
          <w:ilvl w:val="0"/>
          <w:numId w:val="5"/>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соблюдение требований и норм </w:t>
      </w:r>
      <w:proofErr w:type="spellStart"/>
      <w:r w:rsidRPr="00AD7B7C">
        <w:rPr>
          <w:rFonts w:ascii="Times New Roman" w:eastAsia="Times New Roman" w:hAnsi="Times New Roman" w:cs="Times New Roman"/>
          <w:color w:val="2E2E2E"/>
          <w:sz w:val="26"/>
          <w:szCs w:val="26"/>
        </w:rPr>
        <w:t>СанПин</w:t>
      </w:r>
      <w:proofErr w:type="spellEnd"/>
      <w:r w:rsidRPr="00AD7B7C">
        <w:rPr>
          <w:rFonts w:ascii="Times New Roman" w:eastAsia="Times New Roman" w:hAnsi="Times New Roman" w:cs="Times New Roman"/>
          <w:color w:val="2E2E2E"/>
          <w:sz w:val="26"/>
          <w:szCs w:val="26"/>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w:t>
      </w:r>
    </w:p>
    <w:p w:rsidR="00AD7B7C" w:rsidRPr="00AD7B7C" w:rsidRDefault="00AD7B7C" w:rsidP="00AD7B7C">
      <w:pPr>
        <w:numPr>
          <w:ilvl w:val="0"/>
          <w:numId w:val="5"/>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исправность холодильного, технологического оборудования;</w:t>
      </w:r>
    </w:p>
    <w:p w:rsidR="00AD7B7C" w:rsidRPr="00AD7B7C" w:rsidRDefault="00AD7B7C" w:rsidP="00AD7B7C">
      <w:pPr>
        <w:numPr>
          <w:ilvl w:val="0"/>
          <w:numId w:val="5"/>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личная гигиена, прохождение гигиенической подготовки и аттестации, медицинский осмотр, вакцинации сотрудниками ДОУ;</w:t>
      </w:r>
    </w:p>
    <w:p w:rsidR="00AD7B7C" w:rsidRPr="00AD7B7C" w:rsidRDefault="00AD7B7C" w:rsidP="00AD7B7C">
      <w:pPr>
        <w:numPr>
          <w:ilvl w:val="0"/>
          <w:numId w:val="5"/>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дезинфицирующие мероприятия, генеральные уборки, текущая уборка на пищеблоке, групповых помещениях.</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2.4. Контроль осуществляется в виде выполнения ежедневных функциональных обязанностей комиссии по </w:t>
      </w:r>
      <w:proofErr w:type="gramStart"/>
      <w:r w:rsidRPr="00AD7B7C">
        <w:rPr>
          <w:rFonts w:ascii="Times New Roman" w:eastAsia="Times New Roman" w:hAnsi="Times New Roman" w:cs="Times New Roman"/>
          <w:color w:val="2E2E2E"/>
          <w:sz w:val="26"/>
          <w:szCs w:val="26"/>
        </w:rPr>
        <w:t>контролю за</w:t>
      </w:r>
      <w:proofErr w:type="gramEnd"/>
      <w:r w:rsidRPr="00AD7B7C">
        <w:rPr>
          <w:rFonts w:ascii="Times New Roman" w:eastAsia="Times New Roman" w:hAnsi="Times New Roman" w:cs="Times New Roman"/>
          <w:color w:val="2E2E2E"/>
          <w:sz w:val="26"/>
          <w:szCs w:val="26"/>
        </w:rPr>
        <w:t xml:space="preserve"> организацией и качеством питания, бракеражу готовой продукции, а также плановых или оперативных проверок.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2.5. Плановые проверки осуществляются в соответствии с утвержденным заведующим ДОУ Планом производственного </w:t>
      </w:r>
      <w:proofErr w:type="gramStart"/>
      <w:r w:rsidRPr="00AD7B7C">
        <w:rPr>
          <w:rFonts w:ascii="Times New Roman" w:eastAsia="Times New Roman" w:hAnsi="Times New Roman" w:cs="Times New Roman"/>
          <w:color w:val="2E2E2E"/>
          <w:sz w:val="26"/>
          <w:szCs w:val="26"/>
        </w:rPr>
        <w:t>контроля за</w:t>
      </w:r>
      <w:proofErr w:type="gramEnd"/>
      <w:r w:rsidRPr="00AD7B7C">
        <w:rPr>
          <w:rFonts w:ascii="Times New Roman" w:eastAsia="Times New Roman" w:hAnsi="Times New Roman" w:cs="Times New Roman"/>
          <w:color w:val="2E2E2E"/>
          <w:sz w:val="26"/>
          <w:szCs w:val="26"/>
        </w:rPr>
        <w:t xml:space="preserve"> организацией и качеством питания на у</w:t>
      </w:r>
      <w:r w:rsidR="002A507D">
        <w:rPr>
          <w:rFonts w:ascii="Times New Roman" w:eastAsia="Times New Roman" w:hAnsi="Times New Roman" w:cs="Times New Roman"/>
          <w:color w:val="2E2E2E"/>
          <w:sz w:val="26"/>
          <w:szCs w:val="26"/>
        </w:rPr>
        <w:t>чебный год, который разрабатыва</w:t>
      </w:r>
      <w:r w:rsidRPr="00AD7B7C">
        <w:rPr>
          <w:rFonts w:ascii="Times New Roman" w:eastAsia="Times New Roman" w:hAnsi="Times New Roman" w:cs="Times New Roman"/>
          <w:color w:val="2E2E2E"/>
          <w:sz w:val="26"/>
          <w:szCs w:val="26"/>
        </w:rPr>
        <w:t xml:space="preserve">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дошкольного образовательного учреждения перед началом учебного года.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lastRenderedPageBreak/>
        <w:t xml:space="preserve">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2.7. В целях </w:t>
      </w:r>
      <w:proofErr w:type="gramStart"/>
      <w:r w:rsidRPr="00AD7B7C">
        <w:rPr>
          <w:rFonts w:ascii="Times New Roman" w:eastAsia="Times New Roman" w:hAnsi="Times New Roman" w:cs="Times New Roman"/>
          <w:color w:val="2E2E2E"/>
          <w:sz w:val="26"/>
          <w:szCs w:val="26"/>
        </w:rPr>
        <w:t>контроля за</w:t>
      </w:r>
      <w:proofErr w:type="gramEnd"/>
      <w:r w:rsidRPr="00AD7B7C">
        <w:rPr>
          <w:rFonts w:ascii="Times New Roman" w:eastAsia="Times New Roman" w:hAnsi="Times New Roman" w:cs="Times New Roman"/>
          <w:color w:val="2E2E2E"/>
          <w:sz w:val="26"/>
          <w:szCs w:val="26"/>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 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AD7B7C">
        <w:rPr>
          <w:rFonts w:ascii="Times New Roman" w:eastAsia="Times New Roman" w:hAnsi="Times New Roman" w:cs="Times New Roman"/>
          <w:color w:val="2E2E2E"/>
          <w:sz w:val="26"/>
          <w:szCs w:val="26"/>
        </w:rPr>
        <w:t>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w:t>
      </w:r>
      <w:proofErr w:type="gramEnd"/>
      <w:r w:rsidRPr="00AD7B7C">
        <w:rPr>
          <w:rFonts w:ascii="Times New Roman" w:eastAsia="Times New Roman" w:hAnsi="Times New Roman" w:cs="Times New Roman"/>
          <w:color w:val="2E2E2E"/>
          <w:sz w:val="26"/>
          <w:szCs w:val="26"/>
        </w:rPr>
        <w:t xml:space="preserve"> Суточные пробы хранятся не менее 48 часов в специально отведенном в холодильнике месте/холодильнике при температуре от +2</w:t>
      </w:r>
      <w:proofErr w:type="gramStart"/>
      <w:r w:rsidRPr="00AD7B7C">
        <w:rPr>
          <w:rFonts w:ascii="Times New Roman" w:eastAsia="Times New Roman" w:hAnsi="Times New Roman" w:cs="Times New Roman"/>
          <w:color w:val="2E2E2E"/>
          <w:sz w:val="26"/>
          <w:szCs w:val="26"/>
        </w:rPr>
        <w:t>°С</w:t>
      </w:r>
      <w:proofErr w:type="gramEnd"/>
      <w:r w:rsidRPr="00AD7B7C">
        <w:rPr>
          <w:rFonts w:ascii="Times New Roman" w:eastAsia="Times New Roman" w:hAnsi="Times New Roman" w:cs="Times New Roman"/>
          <w:color w:val="2E2E2E"/>
          <w:sz w:val="26"/>
          <w:szCs w:val="26"/>
        </w:rPr>
        <w:t xml:space="preserve"> до +6°С.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2.10. Комиссия составляет акты на списание продуктов, невостребованных порций, оставшихся по причине отсутствия детей.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2.11. При выявлении нарушений комиссия составляет акт за подписью всех членов. 2.12. Комиссия вносит предложения по улучшению питания детей в дошкольном образовательном учреждении. </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2.13. Комиссия </w:t>
      </w:r>
      <w:proofErr w:type="gramStart"/>
      <w:r w:rsidRPr="00AD7B7C">
        <w:rPr>
          <w:rFonts w:ascii="Times New Roman" w:eastAsia="Times New Roman" w:hAnsi="Times New Roman" w:cs="Times New Roman"/>
          <w:color w:val="2E2E2E"/>
          <w:sz w:val="26"/>
          <w:szCs w:val="26"/>
        </w:rPr>
        <w:t>отчитывается о результатах</w:t>
      </w:r>
      <w:proofErr w:type="gramEnd"/>
      <w:r w:rsidRPr="00AD7B7C">
        <w:rPr>
          <w:rFonts w:ascii="Times New Roman" w:eastAsia="Times New Roman" w:hAnsi="Times New Roman" w:cs="Times New Roman"/>
          <w:color w:val="2E2E2E"/>
          <w:sz w:val="26"/>
          <w:szCs w:val="26"/>
        </w:rPr>
        <w:t xml:space="preserve"> своей контрольной деятельности на административных совещаниях, педсоветах, заседаниях родительского комитета.</w:t>
      </w:r>
    </w:p>
    <w:p w:rsidR="00AD7B7C" w:rsidRPr="00AD7B7C" w:rsidRDefault="00AD7B7C" w:rsidP="00AD7B7C">
      <w:pPr>
        <w:spacing w:after="0" w:line="336" w:lineRule="atLeast"/>
        <w:jc w:val="both"/>
        <w:outlineLvl w:val="2"/>
        <w:rPr>
          <w:rFonts w:ascii="Times New Roman" w:eastAsia="Times New Roman" w:hAnsi="Times New Roman" w:cs="Times New Roman"/>
          <w:b/>
          <w:bCs/>
          <w:color w:val="2E2E2E"/>
          <w:sz w:val="26"/>
          <w:szCs w:val="26"/>
        </w:rPr>
      </w:pPr>
      <w:r w:rsidRPr="00AD7B7C">
        <w:rPr>
          <w:rFonts w:ascii="Times New Roman" w:eastAsia="Times New Roman" w:hAnsi="Times New Roman" w:cs="Times New Roman"/>
          <w:b/>
          <w:bCs/>
          <w:color w:val="2E2E2E"/>
          <w:sz w:val="26"/>
          <w:szCs w:val="26"/>
        </w:rPr>
        <w:t>3. Оценка организации питания в ДОУ</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3.1. Комиссия в полном составе ежедневно приходит на снятие бракеражной пробы за 30 минут до начала раздачи готовой пищи, предварительно ознакомившись с основным и ежедневным меню.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3.3. Бракеражную пробу берут из общего котла (кастрюли), предварительно перемешав тщательно пищу в котле.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lastRenderedPageBreak/>
        <w:t xml:space="preserve">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3.6. Органолептическая оценка дается на каждое блюдо отдельно (температура, внешний вид, запах, вкус; готовность и доброкачественность).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3.10. </w:t>
      </w:r>
      <w:proofErr w:type="gramStart"/>
      <w:r w:rsidRPr="00AD7B7C">
        <w:rPr>
          <w:rFonts w:ascii="Times New Roman" w:eastAsia="Times New Roman" w:hAnsi="Times New Roman" w:cs="Times New Roman"/>
          <w:color w:val="2E2E2E"/>
          <w:sz w:val="26"/>
          <w:szCs w:val="26"/>
        </w:rPr>
        <w:t>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AD7B7C">
        <w:rPr>
          <w:rFonts w:ascii="Times New Roman" w:eastAsia="Times New Roman" w:hAnsi="Times New Roman" w:cs="Times New Roman"/>
          <w:color w:val="2E2E2E"/>
          <w:sz w:val="26"/>
          <w:szCs w:val="26"/>
        </w:rPr>
        <w:t xml:space="preserve"> Такое блюдо не допускается к раздаче, и комиссия ставит свои подписи напротив выставленной оценки под записью «К раздаче не допускаю».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3.11. Оценка качества блюд и кулинарных изделий заносится в журнал установленной формы и оформляется подписями всех членов комиссии.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3.14. Проверку порционных вторых блюд (котлеты, тефтели и т.п.) производят путем взвешивания пяти порций в отдельности с установлением равномерности </w:t>
      </w:r>
      <w:r w:rsidRPr="00AD7B7C">
        <w:rPr>
          <w:rFonts w:ascii="Times New Roman" w:eastAsia="Times New Roman" w:hAnsi="Times New Roman" w:cs="Times New Roman"/>
          <w:color w:val="2E2E2E"/>
          <w:sz w:val="26"/>
          <w:szCs w:val="26"/>
        </w:rPr>
        <w:lastRenderedPageBreak/>
        <w:t xml:space="preserve">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3.15. Оценка качества продукции </w:t>
      </w:r>
      <w:proofErr w:type="gramStart"/>
      <w:r w:rsidRPr="00AD7B7C">
        <w:rPr>
          <w:rFonts w:ascii="Times New Roman" w:eastAsia="Times New Roman" w:hAnsi="Times New Roman" w:cs="Times New Roman"/>
          <w:color w:val="2E2E2E"/>
          <w:sz w:val="26"/>
          <w:szCs w:val="26"/>
        </w:rPr>
        <w:t>заносится</w:t>
      </w:r>
      <w:proofErr w:type="gramEnd"/>
      <w:r w:rsidRPr="00AD7B7C">
        <w:rPr>
          <w:rFonts w:ascii="Times New Roman" w:eastAsia="Times New Roman" w:hAnsi="Times New Roman" w:cs="Times New Roman"/>
          <w:color w:val="2E2E2E"/>
          <w:sz w:val="26"/>
          <w:szCs w:val="26"/>
        </w:rPr>
        <w:t xml:space="preserve"> в журнал бракеража готовой продукции до начала выдачи готовой пищи. В журнале отмечают результат пробы каждого блюда, а не рациона в целом. </w:t>
      </w:r>
    </w:p>
    <w:p w:rsidR="00AD7B7C" w:rsidRPr="002A507D" w:rsidRDefault="00AD7B7C" w:rsidP="00AD7B7C">
      <w:pPr>
        <w:spacing w:after="0" w:line="360" w:lineRule="atLeast"/>
        <w:jc w:val="both"/>
        <w:rPr>
          <w:rFonts w:ascii="Times New Roman" w:eastAsia="Times New Roman" w:hAnsi="Times New Roman" w:cs="Times New Roman"/>
          <w:b/>
          <w:color w:val="2E2E2E"/>
          <w:sz w:val="26"/>
          <w:szCs w:val="26"/>
        </w:rPr>
      </w:pPr>
      <w:r w:rsidRPr="002A507D">
        <w:rPr>
          <w:rFonts w:ascii="Times New Roman" w:eastAsia="Times New Roman" w:hAnsi="Times New Roman" w:cs="Times New Roman"/>
          <w:b/>
          <w:color w:val="2E2E2E"/>
          <w:sz w:val="26"/>
          <w:szCs w:val="26"/>
        </w:rPr>
        <w:t>3.16. </w:t>
      </w:r>
      <w:ins w:id="6" w:author="Unknown">
        <w:r w:rsidRPr="002A507D">
          <w:rPr>
            <w:rFonts w:ascii="Times New Roman" w:eastAsia="Times New Roman" w:hAnsi="Times New Roman" w:cs="Times New Roman"/>
            <w:b/>
            <w:color w:val="2E2E2E"/>
            <w:sz w:val="26"/>
            <w:szCs w:val="26"/>
          </w:rPr>
          <w:t>Основными формами работы комиссии являются:</w:t>
        </w:r>
      </w:ins>
    </w:p>
    <w:p w:rsidR="00AD7B7C" w:rsidRPr="00AD7B7C" w:rsidRDefault="00AD7B7C" w:rsidP="00AD7B7C">
      <w:pPr>
        <w:numPr>
          <w:ilvl w:val="0"/>
          <w:numId w:val="6"/>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совещания, которые проводятся 1 раз в квартал;</w:t>
      </w:r>
    </w:p>
    <w:p w:rsidR="00AD7B7C" w:rsidRPr="00AD7B7C" w:rsidRDefault="00AD7B7C" w:rsidP="00AD7B7C">
      <w:pPr>
        <w:numPr>
          <w:ilvl w:val="0"/>
          <w:numId w:val="6"/>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контроль, осуществляемый руководителем ДОУ, членами комиссии, согласно плану производственного </w:t>
      </w:r>
      <w:proofErr w:type="gramStart"/>
      <w:r w:rsidRPr="00AD7B7C">
        <w:rPr>
          <w:rFonts w:ascii="Times New Roman" w:eastAsia="Times New Roman" w:hAnsi="Times New Roman" w:cs="Times New Roman"/>
          <w:color w:val="2E2E2E"/>
          <w:sz w:val="26"/>
          <w:szCs w:val="26"/>
        </w:rPr>
        <w:t>контроля за</w:t>
      </w:r>
      <w:proofErr w:type="gramEnd"/>
      <w:r w:rsidRPr="00AD7B7C">
        <w:rPr>
          <w:rFonts w:ascii="Times New Roman" w:eastAsia="Times New Roman" w:hAnsi="Times New Roman" w:cs="Times New Roman"/>
          <w:color w:val="2E2E2E"/>
          <w:sz w:val="26"/>
          <w:szCs w:val="26"/>
        </w:rPr>
        <w:t xml:space="preserve"> организацией и качеством питания в детском саду.</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3.17. 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p>
    <w:p w:rsidR="00AD7B7C" w:rsidRPr="002A507D" w:rsidRDefault="00AD7B7C" w:rsidP="00AD7B7C">
      <w:pPr>
        <w:spacing w:after="0" w:line="360" w:lineRule="atLeast"/>
        <w:jc w:val="both"/>
        <w:rPr>
          <w:rFonts w:ascii="Times New Roman" w:eastAsia="Times New Roman" w:hAnsi="Times New Roman" w:cs="Times New Roman"/>
          <w:b/>
          <w:color w:val="2E2E2E"/>
          <w:sz w:val="26"/>
          <w:szCs w:val="26"/>
        </w:rPr>
      </w:pPr>
      <w:r w:rsidRPr="00AD7B7C">
        <w:rPr>
          <w:rFonts w:ascii="Times New Roman" w:eastAsia="Times New Roman" w:hAnsi="Times New Roman" w:cs="Times New Roman"/>
          <w:color w:val="2E2E2E"/>
          <w:sz w:val="26"/>
          <w:szCs w:val="26"/>
        </w:rPr>
        <w:t> </w:t>
      </w:r>
      <w:ins w:id="7" w:author="Unknown">
        <w:r w:rsidRPr="002A507D">
          <w:rPr>
            <w:rFonts w:ascii="Times New Roman" w:eastAsia="Times New Roman" w:hAnsi="Times New Roman" w:cs="Times New Roman"/>
            <w:b/>
            <w:color w:val="2E2E2E"/>
            <w:sz w:val="26"/>
            <w:szCs w:val="26"/>
          </w:rPr>
          <w:t>Примерный перечень вопросов, подлежащих контролю и рассмотрению:</w:t>
        </w:r>
      </w:ins>
    </w:p>
    <w:p w:rsidR="00AD7B7C" w:rsidRPr="00AD7B7C" w:rsidRDefault="00AD7B7C" w:rsidP="00AD7B7C">
      <w:pPr>
        <w:numPr>
          <w:ilvl w:val="0"/>
          <w:numId w:val="7"/>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оценка органолептических свой</w:t>
      </w:r>
      <w:proofErr w:type="gramStart"/>
      <w:r w:rsidRPr="00AD7B7C">
        <w:rPr>
          <w:rFonts w:ascii="Times New Roman" w:eastAsia="Times New Roman" w:hAnsi="Times New Roman" w:cs="Times New Roman"/>
          <w:color w:val="2E2E2E"/>
          <w:sz w:val="26"/>
          <w:szCs w:val="26"/>
        </w:rPr>
        <w:t>ств пр</w:t>
      </w:r>
      <w:proofErr w:type="gramEnd"/>
      <w:r w:rsidRPr="00AD7B7C">
        <w:rPr>
          <w:rFonts w:ascii="Times New Roman" w:eastAsia="Times New Roman" w:hAnsi="Times New Roman" w:cs="Times New Roman"/>
          <w:color w:val="2E2E2E"/>
          <w:sz w:val="26"/>
          <w:szCs w:val="26"/>
        </w:rPr>
        <w:t>иготовленной пищи;</w:t>
      </w:r>
    </w:p>
    <w:p w:rsidR="00AD7B7C" w:rsidRPr="00AD7B7C" w:rsidRDefault="00AD7B7C" w:rsidP="00AD7B7C">
      <w:pPr>
        <w:numPr>
          <w:ilvl w:val="0"/>
          <w:numId w:val="7"/>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предотвращение пищевых отравлений;</w:t>
      </w:r>
    </w:p>
    <w:p w:rsidR="00AD7B7C" w:rsidRPr="00AD7B7C" w:rsidRDefault="00AD7B7C" w:rsidP="00AD7B7C">
      <w:pPr>
        <w:numPr>
          <w:ilvl w:val="0"/>
          <w:numId w:val="7"/>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предотвращение желудочно-кишечных заболеваний;</w:t>
      </w:r>
    </w:p>
    <w:p w:rsidR="00AD7B7C" w:rsidRPr="00AD7B7C" w:rsidRDefault="00AD7B7C" w:rsidP="00AD7B7C">
      <w:pPr>
        <w:numPr>
          <w:ilvl w:val="0"/>
          <w:numId w:val="7"/>
        </w:numPr>
        <w:spacing w:after="0" w:line="360" w:lineRule="atLeast"/>
        <w:ind w:left="0"/>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t>контроль за</w:t>
      </w:r>
      <w:proofErr w:type="gramEnd"/>
      <w:r w:rsidRPr="00AD7B7C">
        <w:rPr>
          <w:rFonts w:ascii="Times New Roman" w:eastAsia="Times New Roman" w:hAnsi="Times New Roman" w:cs="Times New Roman"/>
          <w:color w:val="2E2E2E"/>
          <w:sz w:val="26"/>
          <w:szCs w:val="26"/>
        </w:rPr>
        <w:t xml:space="preserve"> соблюдением технологии приготовления пищи;</w:t>
      </w:r>
    </w:p>
    <w:p w:rsidR="00AD7B7C" w:rsidRPr="00AD7B7C" w:rsidRDefault="00AD7B7C" w:rsidP="00AD7B7C">
      <w:pPr>
        <w:numPr>
          <w:ilvl w:val="0"/>
          <w:numId w:val="7"/>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обеспечение санитарии и гигиены на пищеблоке;</w:t>
      </w:r>
    </w:p>
    <w:p w:rsidR="00AD7B7C" w:rsidRPr="00AD7B7C" w:rsidRDefault="00AD7B7C" w:rsidP="00AD7B7C">
      <w:pPr>
        <w:numPr>
          <w:ilvl w:val="0"/>
          <w:numId w:val="7"/>
        </w:numPr>
        <w:spacing w:after="0" w:line="360" w:lineRule="atLeast"/>
        <w:ind w:left="0"/>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t>контроль за</w:t>
      </w:r>
      <w:proofErr w:type="gramEnd"/>
      <w:r w:rsidRPr="00AD7B7C">
        <w:rPr>
          <w:rFonts w:ascii="Times New Roman" w:eastAsia="Times New Roman" w:hAnsi="Times New Roman" w:cs="Times New Roman"/>
          <w:color w:val="2E2E2E"/>
          <w:sz w:val="26"/>
          <w:szCs w:val="26"/>
        </w:rPr>
        <w:t xml:space="preserve"> организацией сбалансированного безопасного питания;</w:t>
      </w:r>
    </w:p>
    <w:p w:rsidR="00AD7B7C" w:rsidRPr="00AD7B7C" w:rsidRDefault="00AD7B7C" w:rsidP="00AD7B7C">
      <w:pPr>
        <w:numPr>
          <w:ilvl w:val="0"/>
          <w:numId w:val="7"/>
        </w:numPr>
        <w:spacing w:after="0" w:line="360" w:lineRule="atLeast"/>
        <w:ind w:left="0"/>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t>контроль за</w:t>
      </w:r>
      <w:proofErr w:type="gramEnd"/>
      <w:r w:rsidRPr="00AD7B7C">
        <w:rPr>
          <w:rFonts w:ascii="Times New Roman" w:eastAsia="Times New Roman" w:hAnsi="Times New Roman" w:cs="Times New Roman"/>
          <w:color w:val="2E2E2E"/>
          <w:sz w:val="26"/>
          <w:szCs w:val="26"/>
        </w:rPr>
        <w:t xml:space="preserve"> хранением и реализацией пищевых продуктов;</w:t>
      </w:r>
    </w:p>
    <w:p w:rsidR="00AD7B7C" w:rsidRPr="00AD7B7C" w:rsidRDefault="00AD7B7C" w:rsidP="00AD7B7C">
      <w:pPr>
        <w:numPr>
          <w:ilvl w:val="0"/>
          <w:numId w:val="7"/>
        </w:numPr>
        <w:spacing w:after="0" w:line="360" w:lineRule="atLeast"/>
        <w:ind w:left="0"/>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t>контроль за</w:t>
      </w:r>
      <w:proofErr w:type="gramEnd"/>
      <w:r w:rsidRPr="00AD7B7C">
        <w:rPr>
          <w:rFonts w:ascii="Times New Roman" w:eastAsia="Times New Roman" w:hAnsi="Times New Roman" w:cs="Times New Roman"/>
          <w:color w:val="2E2E2E"/>
          <w:sz w:val="26"/>
          <w:szCs w:val="26"/>
        </w:rPr>
        <w:t xml:space="preserve"> качеством поступающих пищевых продуктов и наличием сопроводительных документов;</w:t>
      </w:r>
    </w:p>
    <w:p w:rsidR="00AD7B7C" w:rsidRPr="00AD7B7C" w:rsidRDefault="00AD7B7C" w:rsidP="00AD7B7C">
      <w:pPr>
        <w:numPr>
          <w:ilvl w:val="0"/>
          <w:numId w:val="7"/>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ведение журналов бракеража готовой пищевой продукции и бракеража скоропортящейся пищевой продукции;</w:t>
      </w:r>
    </w:p>
    <w:p w:rsidR="00AD7B7C" w:rsidRPr="00AD7B7C" w:rsidRDefault="00AD7B7C" w:rsidP="00AD7B7C">
      <w:pPr>
        <w:numPr>
          <w:ilvl w:val="0"/>
          <w:numId w:val="7"/>
        </w:numPr>
        <w:spacing w:after="0" w:line="360" w:lineRule="atLeast"/>
        <w:ind w:left="0"/>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t>контроль за</w:t>
      </w:r>
      <w:proofErr w:type="gramEnd"/>
      <w:r w:rsidRPr="00AD7B7C">
        <w:rPr>
          <w:rFonts w:ascii="Times New Roman" w:eastAsia="Times New Roman" w:hAnsi="Times New Roman" w:cs="Times New Roman"/>
          <w:color w:val="2E2E2E"/>
          <w:sz w:val="26"/>
          <w:szCs w:val="26"/>
        </w:rPr>
        <w:t xml:space="preserve"> качеством готовых блюд и соблюдением объема порций;</w:t>
      </w:r>
    </w:p>
    <w:p w:rsidR="00AD7B7C" w:rsidRPr="00AD7B7C" w:rsidRDefault="00AD7B7C" w:rsidP="00AD7B7C">
      <w:pPr>
        <w:numPr>
          <w:ilvl w:val="0"/>
          <w:numId w:val="7"/>
        </w:numPr>
        <w:spacing w:after="0" w:line="360" w:lineRule="atLeast"/>
        <w:ind w:left="0"/>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t>контроль за</w:t>
      </w:r>
      <w:proofErr w:type="gramEnd"/>
      <w:r w:rsidRPr="00AD7B7C">
        <w:rPr>
          <w:rFonts w:ascii="Times New Roman" w:eastAsia="Times New Roman" w:hAnsi="Times New Roman" w:cs="Times New Roman"/>
          <w:color w:val="2E2E2E"/>
          <w:sz w:val="26"/>
          <w:szCs w:val="26"/>
        </w:rPr>
        <w:t xml:space="preserve"> выполнением норм питания и витаминизацией пищи;</w:t>
      </w:r>
    </w:p>
    <w:p w:rsidR="00AD7B7C" w:rsidRPr="00AD7B7C" w:rsidRDefault="00AD7B7C" w:rsidP="00AD7B7C">
      <w:pPr>
        <w:numPr>
          <w:ilvl w:val="0"/>
          <w:numId w:val="7"/>
        </w:numPr>
        <w:spacing w:after="0" w:line="360" w:lineRule="atLeast"/>
        <w:ind w:left="0"/>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t>контроль за</w:t>
      </w:r>
      <w:proofErr w:type="gramEnd"/>
      <w:r w:rsidRPr="00AD7B7C">
        <w:rPr>
          <w:rFonts w:ascii="Times New Roman" w:eastAsia="Times New Roman" w:hAnsi="Times New Roman" w:cs="Times New Roman"/>
          <w:color w:val="2E2E2E"/>
          <w:sz w:val="26"/>
          <w:szCs w:val="26"/>
        </w:rPr>
        <w:t xml:space="preserve"> соблюдением питьевого режима;</w:t>
      </w:r>
    </w:p>
    <w:p w:rsidR="00AD7B7C" w:rsidRPr="00AD7B7C" w:rsidRDefault="00AD7B7C" w:rsidP="00AD7B7C">
      <w:pPr>
        <w:numPr>
          <w:ilvl w:val="0"/>
          <w:numId w:val="7"/>
        </w:numPr>
        <w:spacing w:after="0" w:line="360" w:lineRule="atLeast"/>
        <w:ind w:left="0"/>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lastRenderedPageBreak/>
        <w:t>контроль за</w:t>
      </w:r>
      <w:proofErr w:type="gramEnd"/>
      <w:r w:rsidRPr="00AD7B7C">
        <w:rPr>
          <w:rFonts w:ascii="Times New Roman" w:eastAsia="Times New Roman" w:hAnsi="Times New Roman" w:cs="Times New Roman"/>
          <w:color w:val="2E2E2E"/>
          <w:sz w:val="26"/>
          <w:szCs w:val="26"/>
        </w:rPr>
        <w:t xml:space="preserve"> закладкой основных продуктов питания;</w:t>
      </w:r>
    </w:p>
    <w:p w:rsidR="00AD7B7C" w:rsidRPr="00AD7B7C" w:rsidRDefault="00AD7B7C" w:rsidP="00AD7B7C">
      <w:pPr>
        <w:numPr>
          <w:ilvl w:val="0"/>
          <w:numId w:val="7"/>
        </w:numPr>
        <w:spacing w:after="0" w:line="360" w:lineRule="atLeast"/>
        <w:ind w:left="0"/>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t>контроль за</w:t>
      </w:r>
      <w:proofErr w:type="gramEnd"/>
      <w:r w:rsidRPr="00AD7B7C">
        <w:rPr>
          <w:rFonts w:ascii="Times New Roman" w:eastAsia="Times New Roman" w:hAnsi="Times New Roman" w:cs="Times New Roman"/>
          <w:color w:val="2E2E2E"/>
          <w:sz w:val="26"/>
          <w:szCs w:val="26"/>
        </w:rPr>
        <w:t xml:space="preserve"> отбором суточной пробы.</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Итоги проверок заслушиваются на совещании при заведующем, где обсуждаются замечания и предложения по организации и качества питания в детском саду. </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3.19. Администрация ДОУ обязана содействовать в деятельности комиссии и принимать меры по устранению нарушений и замечаний, выявленных комиссией.</w:t>
      </w:r>
    </w:p>
    <w:p w:rsidR="00AD7B7C" w:rsidRPr="00AD7B7C" w:rsidRDefault="00AD7B7C" w:rsidP="00AD7B7C">
      <w:pPr>
        <w:spacing w:after="0" w:line="336" w:lineRule="atLeast"/>
        <w:jc w:val="both"/>
        <w:outlineLvl w:val="2"/>
        <w:rPr>
          <w:rFonts w:ascii="Times New Roman" w:eastAsia="Times New Roman" w:hAnsi="Times New Roman" w:cs="Times New Roman"/>
          <w:b/>
          <w:bCs/>
          <w:color w:val="2E2E2E"/>
          <w:sz w:val="26"/>
          <w:szCs w:val="26"/>
        </w:rPr>
      </w:pPr>
      <w:r w:rsidRPr="00AD7B7C">
        <w:rPr>
          <w:rFonts w:ascii="Times New Roman" w:eastAsia="Times New Roman" w:hAnsi="Times New Roman" w:cs="Times New Roman"/>
          <w:b/>
          <w:bCs/>
          <w:color w:val="2E2E2E"/>
          <w:sz w:val="26"/>
          <w:szCs w:val="26"/>
        </w:rPr>
        <w:t>4. Права, обязанности, ответственность комиссии</w:t>
      </w:r>
    </w:p>
    <w:p w:rsidR="00AD7B7C" w:rsidRPr="002A507D" w:rsidRDefault="00AD7B7C" w:rsidP="00AD7B7C">
      <w:pPr>
        <w:spacing w:after="0" w:line="360" w:lineRule="atLeast"/>
        <w:jc w:val="both"/>
        <w:rPr>
          <w:rFonts w:ascii="Times New Roman" w:eastAsia="Times New Roman" w:hAnsi="Times New Roman" w:cs="Times New Roman"/>
          <w:b/>
          <w:color w:val="2E2E2E"/>
          <w:sz w:val="26"/>
          <w:szCs w:val="26"/>
        </w:rPr>
      </w:pPr>
      <w:r w:rsidRPr="00AD7B7C">
        <w:rPr>
          <w:rFonts w:ascii="Times New Roman" w:eastAsia="Times New Roman" w:hAnsi="Times New Roman" w:cs="Times New Roman"/>
          <w:color w:val="2E2E2E"/>
          <w:sz w:val="26"/>
          <w:szCs w:val="26"/>
        </w:rPr>
        <w:t>4.1</w:t>
      </w:r>
      <w:r w:rsidRPr="002A507D">
        <w:rPr>
          <w:rFonts w:ascii="Times New Roman" w:eastAsia="Times New Roman" w:hAnsi="Times New Roman" w:cs="Times New Roman"/>
          <w:b/>
          <w:color w:val="2E2E2E"/>
          <w:sz w:val="26"/>
          <w:szCs w:val="26"/>
        </w:rPr>
        <w:t>. </w:t>
      </w:r>
      <w:ins w:id="8" w:author="Unknown">
        <w:r w:rsidRPr="002A507D">
          <w:rPr>
            <w:rFonts w:ascii="Times New Roman" w:eastAsia="Times New Roman" w:hAnsi="Times New Roman" w:cs="Times New Roman"/>
            <w:b/>
            <w:color w:val="2E2E2E"/>
            <w:sz w:val="26"/>
            <w:szCs w:val="26"/>
          </w:rPr>
          <w:t>Комиссия имеет право:</w:t>
        </w:r>
      </w:ins>
    </w:p>
    <w:p w:rsidR="00AD7B7C" w:rsidRPr="00AD7B7C" w:rsidRDefault="00AD7B7C" w:rsidP="00AD7B7C">
      <w:pPr>
        <w:numPr>
          <w:ilvl w:val="0"/>
          <w:numId w:val="8"/>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выносить на обсуждение конкретные предложения по организации питания в детском саду;</w:t>
      </w:r>
    </w:p>
    <w:p w:rsidR="00AD7B7C" w:rsidRPr="00AD7B7C" w:rsidRDefault="00AD7B7C" w:rsidP="00AD7B7C">
      <w:pPr>
        <w:numPr>
          <w:ilvl w:val="0"/>
          <w:numId w:val="8"/>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контролировать выполнение принятых решений;</w:t>
      </w:r>
    </w:p>
    <w:p w:rsidR="00AD7B7C" w:rsidRPr="00AD7B7C" w:rsidRDefault="00AD7B7C" w:rsidP="00AD7B7C">
      <w:pPr>
        <w:numPr>
          <w:ilvl w:val="0"/>
          <w:numId w:val="8"/>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направлять при необходимости продукцию на исследование в санитарно-технологическую пищевую лабораторию;</w:t>
      </w:r>
    </w:p>
    <w:p w:rsidR="00AD7B7C" w:rsidRPr="00AD7B7C" w:rsidRDefault="00AD7B7C" w:rsidP="00AD7B7C">
      <w:pPr>
        <w:numPr>
          <w:ilvl w:val="0"/>
          <w:numId w:val="8"/>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составлять инвентаризационные ведомости и акты на списание невостребованных порций, недоброкачественных продуктов;</w:t>
      </w:r>
    </w:p>
    <w:p w:rsidR="00AD7B7C" w:rsidRPr="00AD7B7C" w:rsidRDefault="00AD7B7C" w:rsidP="00AD7B7C">
      <w:pPr>
        <w:numPr>
          <w:ilvl w:val="0"/>
          <w:numId w:val="8"/>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давать рекомендации, направленные на улучшение питания в ДОУ;</w:t>
      </w:r>
    </w:p>
    <w:p w:rsidR="00AD7B7C" w:rsidRPr="00AD7B7C" w:rsidRDefault="00AD7B7C" w:rsidP="00AD7B7C">
      <w:pPr>
        <w:numPr>
          <w:ilvl w:val="0"/>
          <w:numId w:val="8"/>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AD7B7C" w:rsidRPr="002A507D" w:rsidRDefault="00AD7B7C" w:rsidP="00AD7B7C">
      <w:pPr>
        <w:spacing w:after="0" w:line="360" w:lineRule="atLeast"/>
        <w:jc w:val="both"/>
        <w:rPr>
          <w:rFonts w:ascii="Times New Roman" w:eastAsia="Times New Roman" w:hAnsi="Times New Roman" w:cs="Times New Roman"/>
          <w:b/>
          <w:color w:val="2E2E2E"/>
          <w:sz w:val="26"/>
          <w:szCs w:val="26"/>
        </w:rPr>
      </w:pPr>
      <w:r w:rsidRPr="002A507D">
        <w:rPr>
          <w:rFonts w:ascii="Times New Roman" w:eastAsia="Times New Roman" w:hAnsi="Times New Roman" w:cs="Times New Roman"/>
          <w:b/>
          <w:color w:val="2E2E2E"/>
          <w:sz w:val="26"/>
          <w:szCs w:val="26"/>
        </w:rPr>
        <w:t>4.2. </w:t>
      </w:r>
      <w:ins w:id="9" w:author="Unknown">
        <w:r w:rsidRPr="002A507D">
          <w:rPr>
            <w:rFonts w:ascii="Times New Roman" w:eastAsia="Times New Roman" w:hAnsi="Times New Roman" w:cs="Times New Roman"/>
            <w:b/>
            <w:color w:val="2E2E2E"/>
            <w:sz w:val="26"/>
            <w:szCs w:val="26"/>
          </w:rPr>
          <w:t>Комиссия обязана:</w:t>
        </w:r>
      </w:ins>
    </w:p>
    <w:p w:rsidR="00AD7B7C" w:rsidRPr="00AD7B7C" w:rsidRDefault="00AD7B7C" w:rsidP="00AD7B7C">
      <w:pPr>
        <w:numPr>
          <w:ilvl w:val="0"/>
          <w:numId w:val="9"/>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контролировать соблюдение санитарно-гигиенических норм при транспортировке, доставке и разгрузке продуктов питания;</w:t>
      </w:r>
    </w:p>
    <w:p w:rsidR="00AD7B7C" w:rsidRPr="00AD7B7C" w:rsidRDefault="00AD7B7C" w:rsidP="00AD7B7C">
      <w:pPr>
        <w:numPr>
          <w:ilvl w:val="0"/>
          <w:numId w:val="9"/>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проверять складские и другие помещения на пригодность для хранения продуктов питания, а также условия хранения продуктов;</w:t>
      </w:r>
    </w:p>
    <w:p w:rsidR="00AD7B7C" w:rsidRPr="00AD7B7C" w:rsidRDefault="00AD7B7C" w:rsidP="00AD7B7C">
      <w:pPr>
        <w:numPr>
          <w:ilvl w:val="0"/>
          <w:numId w:val="9"/>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контролировать организацию работы на пищеблоке;</w:t>
      </w:r>
    </w:p>
    <w:p w:rsidR="00AD7B7C" w:rsidRPr="00AD7B7C" w:rsidRDefault="00AD7B7C" w:rsidP="00AD7B7C">
      <w:pPr>
        <w:numPr>
          <w:ilvl w:val="0"/>
          <w:numId w:val="9"/>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следить за соблюдением правил личной гигиены работниками пищеблока;</w:t>
      </w:r>
    </w:p>
    <w:p w:rsidR="00AD7B7C" w:rsidRPr="00AD7B7C" w:rsidRDefault="00AD7B7C" w:rsidP="00AD7B7C">
      <w:pPr>
        <w:numPr>
          <w:ilvl w:val="0"/>
          <w:numId w:val="9"/>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осуществлять контроль сроков реализации продуктов питания и качества приготовления пищи;</w:t>
      </w:r>
    </w:p>
    <w:p w:rsidR="00AD7B7C" w:rsidRPr="00AD7B7C" w:rsidRDefault="00AD7B7C" w:rsidP="00AD7B7C">
      <w:pPr>
        <w:numPr>
          <w:ilvl w:val="0"/>
          <w:numId w:val="9"/>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следить за правильностью составления меню;</w:t>
      </w:r>
    </w:p>
    <w:p w:rsidR="00AD7B7C" w:rsidRPr="00AD7B7C" w:rsidRDefault="00AD7B7C" w:rsidP="00AD7B7C">
      <w:pPr>
        <w:numPr>
          <w:ilvl w:val="0"/>
          <w:numId w:val="9"/>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присутствовать при закладке основных продуктов, проверять выход блюд;</w:t>
      </w:r>
    </w:p>
    <w:p w:rsidR="00AD7B7C" w:rsidRPr="00AD7B7C" w:rsidRDefault="00AD7B7C" w:rsidP="00AD7B7C">
      <w:pPr>
        <w:numPr>
          <w:ilvl w:val="0"/>
          <w:numId w:val="9"/>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осуществлять контроль соответствия пищи физиологическим потребностям воспитанников в основных пищевых веществах;</w:t>
      </w:r>
    </w:p>
    <w:p w:rsidR="00AD7B7C" w:rsidRPr="00AD7B7C" w:rsidRDefault="00AD7B7C" w:rsidP="00AD7B7C">
      <w:pPr>
        <w:numPr>
          <w:ilvl w:val="0"/>
          <w:numId w:val="9"/>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проводить органолептическую оценку готовой пищи;</w:t>
      </w:r>
    </w:p>
    <w:p w:rsidR="00AD7B7C" w:rsidRPr="00AD7B7C" w:rsidRDefault="00AD7B7C" w:rsidP="00AD7B7C">
      <w:pPr>
        <w:numPr>
          <w:ilvl w:val="0"/>
          <w:numId w:val="9"/>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проверять соответствие объемов приготовленного питания объему разовых порций и количеству воспитанников.</w:t>
      </w:r>
    </w:p>
    <w:p w:rsidR="00AD7B7C" w:rsidRPr="002A507D" w:rsidRDefault="00AD7B7C" w:rsidP="00AD7B7C">
      <w:pPr>
        <w:spacing w:after="0" w:line="360" w:lineRule="atLeast"/>
        <w:jc w:val="both"/>
        <w:rPr>
          <w:rFonts w:ascii="Times New Roman" w:eastAsia="Times New Roman" w:hAnsi="Times New Roman" w:cs="Times New Roman"/>
          <w:b/>
          <w:color w:val="2E2E2E"/>
          <w:sz w:val="26"/>
          <w:szCs w:val="26"/>
        </w:rPr>
      </w:pPr>
      <w:r w:rsidRPr="002A507D">
        <w:rPr>
          <w:rFonts w:ascii="Times New Roman" w:eastAsia="Times New Roman" w:hAnsi="Times New Roman" w:cs="Times New Roman"/>
          <w:b/>
          <w:color w:val="2E2E2E"/>
          <w:sz w:val="26"/>
          <w:szCs w:val="26"/>
        </w:rPr>
        <w:t>4.3. </w:t>
      </w:r>
      <w:ins w:id="10" w:author="Unknown">
        <w:r w:rsidRPr="002A507D">
          <w:rPr>
            <w:rFonts w:ascii="Times New Roman" w:eastAsia="Times New Roman" w:hAnsi="Times New Roman" w:cs="Times New Roman"/>
            <w:b/>
            <w:color w:val="2E2E2E"/>
            <w:sz w:val="26"/>
            <w:szCs w:val="26"/>
          </w:rPr>
          <w:t>Комиссия несет ответственность:</w:t>
        </w:r>
      </w:ins>
    </w:p>
    <w:p w:rsidR="00AD7B7C" w:rsidRPr="00AD7B7C" w:rsidRDefault="00AD7B7C" w:rsidP="00AD7B7C">
      <w:pPr>
        <w:numPr>
          <w:ilvl w:val="0"/>
          <w:numId w:val="10"/>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за выполнение закрепленных за ней полномочий;</w:t>
      </w:r>
    </w:p>
    <w:p w:rsidR="00AD7B7C" w:rsidRPr="00AD7B7C" w:rsidRDefault="00AD7B7C" w:rsidP="00AD7B7C">
      <w:pPr>
        <w:numPr>
          <w:ilvl w:val="0"/>
          <w:numId w:val="10"/>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AD7B7C" w:rsidRPr="00AD7B7C" w:rsidRDefault="00AD7B7C" w:rsidP="00AD7B7C">
      <w:pPr>
        <w:numPr>
          <w:ilvl w:val="0"/>
          <w:numId w:val="10"/>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за достоверность излагаемых фактов в учетно-отчетной документации.</w:t>
      </w:r>
    </w:p>
    <w:p w:rsidR="00AD7B7C" w:rsidRPr="00AD7B7C" w:rsidRDefault="00AD7B7C" w:rsidP="00AD7B7C">
      <w:pPr>
        <w:spacing w:after="0" w:line="336" w:lineRule="atLeast"/>
        <w:jc w:val="both"/>
        <w:outlineLvl w:val="2"/>
        <w:rPr>
          <w:rFonts w:ascii="Times New Roman" w:eastAsia="Times New Roman" w:hAnsi="Times New Roman" w:cs="Times New Roman"/>
          <w:b/>
          <w:bCs/>
          <w:color w:val="2E2E2E"/>
          <w:sz w:val="26"/>
          <w:szCs w:val="26"/>
        </w:rPr>
      </w:pPr>
      <w:r w:rsidRPr="00AD7B7C">
        <w:rPr>
          <w:rFonts w:ascii="Times New Roman" w:eastAsia="Times New Roman" w:hAnsi="Times New Roman" w:cs="Times New Roman"/>
          <w:b/>
          <w:bCs/>
          <w:color w:val="2E2E2E"/>
          <w:sz w:val="26"/>
          <w:szCs w:val="26"/>
        </w:rPr>
        <w:lastRenderedPageBreak/>
        <w:t>5. Делопроизводство</w:t>
      </w:r>
    </w:p>
    <w:p w:rsidR="00AD7B7C" w:rsidRPr="002A507D" w:rsidRDefault="00AD7B7C" w:rsidP="00AD7B7C">
      <w:pPr>
        <w:spacing w:after="0" w:line="360" w:lineRule="atLeast"/>
        <w:jc w:val="both"/>
        <w:rPr>
          <w:rFonts w:ascii="Times New Roman" w:eastAsia="Times New Roman" w:hAnsi="Times New Roman" w:cs="Times New Roman"/>
          <w:b/>
          <w:color w:val="2E2E2E"/>
          <w:sz w:val="26"/>
          <w:szCs w:val="26"/>
        </w:rPr>
      </w:pPr>
      <w:r w:rsidRPr="002A507D">
        <w:rPr>
          <w:rFonts w:ascii="Times New Roman" w:eastAsia="Times New Roman" w:hAnsi="Times New Roman" w:cs="Times New Roman"/>
          <w:b/>
          <w:color w:val="2E2E2E"/>
          <w:sz w:val="26"/>
          <w:szCs w:val="26"/>
        </w:rPr>
        <w:t>5.1. </w:t>
      </w:r>
      <w:ins w:id="11" w:author="Unknown">
        <w:r w:rsidRPr="002A507D">
          <w:rPr>
            <w:rFonts w:ascii="Times New Roman" w:eastAsia="Times New Roman" w:hAnsi="Times New Roman" w:cs="Times New Roman"/>
            <w:b/>
            <w:color w:val="2E2E2E"/>
            <w:sz w:val="26"/>
            <w:szCs w:val="26"/>
          </w:rPr>
          <w:t>Комиссия ведет акты на списание невостребованных порций и следующие журналы:</w:t>
        </w:r>
      </w:ins>
    </w:p>
    <w:p w:rsidR="00AD7B7C" w:rsidRPr="00AD7B7C" w:rsidRDefault="00AD7B7C" w:rsidP="00AD7B7C">
      <w:pPr>
        <w:numPr>
          <w:ilvl w:val="0"/>
          <w:numId w:val="11"/>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Гигиенический журнал (сотрудники);</w:t>
      </w:r>
    </w:p>
    <w:p w:rsidR="00AD7B7C" w:rsidRPr="00AD7B7C" w:rsidRDefault="00AD7B7C" w:rsidP="00AD7B7C">
      <w:pPr>
        <w:numPr>
          <w:ilvl w:val="0"/>
          <w:numId w:val="11"/>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Журнал бракеража готовой пищевой продукции;</w:t>
      </w:r>
    </w:p>
    <w:p w:rsidR="00AD7B7C" w:rsidRPr="00AD7B7C" w:rsidRDefault="00AD7B7C" w:rsidP="00AD7B7C">
      <w:pPr>
        <w:numPr>
          <w:ilvl w:val="0"/>
          <w:numId w:val="11"/>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Журнал бракеража скоропортящейся пищевой продукции;</w:t>
      </w:r>
    </w:p>
    <w:p w:rsidR="00AD7B7C" w:rsidRPr="00AD7B7C" w:rsidRDefault="00AD7B7C" w:rsidP="00AD7B7C">
      <w:pPr>
        <w:numPr>
          <w:ilvl w:val="0"/>
          <w:numId w:val="11"/>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Журнал учета посещаемости детей;</w:t>
      </w:r>
    </w:p>
    <w:p w:rsidR="00AD7B7C" w:rsidRPr="00AD7B7C" w:rsidRDefault="00AD7B7C" w:rsidP="00AD7B7C">
      <w:pPr>
        <w:numPr>
          <w:ilvl w:val="0"/>
          <w:numId w:val="11"/>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Журнал учета температурного режима холодильного оборудования;</w:t>
      </w:r>
    </w:p>
    <w:p w:rsidR="00AD7B7C" w:rsidRPr="00AD7B7C" w:rsidRDefault="00AD7B7C" w:rsidP="00AD7B7C">
      <w:pPr>
        <w:numPr>
          <w:ilvl w:val="0"/>
          <w:numId w:val="11"/>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Журнал учета температуры и влажности в складских помещениях;</w:t>
      </w:r>
    </w:p>
    <w:p w:rsidR="00AD7B7C" w:rsidRPr="00AD7B7C" w:rsidRDefault="00AD7B7C" w:rsidP="00AD7B7C">
      <w:pPr>
        <w:numPr>
          <w:ilvl w:val="0"/>
          <w:numId w:val="11"/>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AD7B7C">
        <w:rPr>
          <w:rFonts w:ascii="Times New Roman" w:eastAsia="Times New Roman" w:hAnsi="Times New Roman" w:cs="Times New Roman"/>
          <w:color w:val="2E2E2E"/>
          <w:sz w:val="26"/>
          <w:szCs w:val="26"/>
        </w:rPr>
        <w:t>ств пр</w:t>
      </w:r>
      <w:proofErr w:type="gramEnd"/>
      <w:r w:rsidRPr="00AD7B7C">
        <w:rPr>
          <w:rFonts w:ascii="Times New Roman" w:eastAsia="Times New Roman" w:hAnsi="Times New Roman" w:cs="Times New Roman"/>
          <w:color w:val="2E2E2E"/>
          <w:sz w:val="26"/>
          <w:szCs w:val="26"/>
        </w:rPr>
        <w:t>оводится ежемесячно);</w:t>
      </w:r>
    </w:p>
    <w:p w:rsidR="00AD7B7C" w:rsidRPr="00AD7B7C" w:rsidRDefault="00AD7B7C" w:rsidP="00AD7B7C">
      <w:pPr>
        <w:numPr>
          <w:ilvl w:val="0"/>
          <w:numId w:val="11"/>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Журнал учета работы бактерицидной лампы на пищеблоке;</w:t>
      </w:r>
    </w:p>
    <w:p w:rsidR="00AD7B7C" w:rsidRPr="00AD7B7C" w:rsidRDefault="00AD7B7C" w:rsidP="00AD7B7C">
      <w:pPr>
        <w:numPr>
          <w:ilvl w:val="0"/>
          <w:numId w:val="11"/>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Журнал генеральной уборки, ведомость учета обработки посуды, столовых приборов, оборудования;</w:t>
      </w:r>
    </w:p>
    <w:p w:rsidR="00AD7B7C" w:rsidRPr="00AD7B7C" w:rsidRDefault="00AD7B7C" w:rsidP="00AD7B7C">
      <w:pPr>
        <w:numPr>
          <w:ilvl w:val="0"/>
          <w:numId w:val="11"/>
        </w:numPr>
        <w:spacing w:after="0" w:line="360" w:lineRule="atLeast"/>
        <w:ind w:left="0"/>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Ведомость </w:t>
      </w:r>
      <w:proofErr w:type="gramStart"/>
      <w:r w:rsidRPr="00AD7B7C">
        <w:rPr>
          <w:rFonts w:ascii="Times New Roman" w:eastAsia="Times New Roman" w:hAnsi="Times New Roman" w:cs="Times New Roman"/>
          <w:color w:val="2E2E2E"/>
          <w:sz w:val="26"/>
          <w:szCs w:val="26"/>
        </w:rPr>
        <w:t>контроля за</w:t>
      </w:r>
      <w:proofErr w:type="gramEnd"/>
      <w:r w:rsidRPr="00AD7B7C">
        <w:rPr>
          <w:rFonts w:ascii="Times New Roman" w:eastAsia="Times New Roman" w:hAnsi="Times New Roman" w:cs="Times New Roman"/>
          <w:color w:val="2E2E2E"/>
          <w:sz w:val="26"/>
          <w:szCs w:val="26"/>
        </w:rPr>
        <w:t xml:space="preserve"> рационом питания детей.</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AD7B7C" w:rsidRPr="00AD7B7C" w:rsidRDefault="00AD7B7C" w:rsidP="00AD7B7C">
      <w:pPr>
        <w:spacing w:after="0" w:line="336" w:lineRule="atLeast"/>
        <w:jc w:val="both"/>
        <w:outlineLvl w:val="2"/>
        <w:rPr>
          <w:rFonts w:ascii="Times New Roman" w:eastAsia="Times New Roman" w:hAnsi="Times New Roman" w:cs="Times New Roman"/>
          <w:b/>
          <w:bCs/>
          <w:color w:val="2E2E2E"/>
          <w:sz w:val="26"/>
          <w:szCs w:val="26"/>
        </w:rPr>
      </w:pPr>
      <w:r w:rsidRPr="00AD7B7C">
        <w:rPr>
          <w:rFonts w:ascii="Times New Roman" w:eastAsia="Times New Roman" w:hAnsi="Times New Roman" w:cs="Times New Roman"/>
          <w:b/>
          <w:bCs/>
          <w:color w:val="2E2E2E"/>
          <w:sz w:val="26"/>
          <w:szCs w:val="26"/>
        </w:rPr>
        <w:t>6. Заключительные положения</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 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2A507D"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 </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A507D" w:rsidRDefault="002A507D" w:rsidP="00AD7B7C">
      <w:pPr>
        <w:spacing w:after="0" w:line="360" w:lineRule="atLeast"/>
        <w:jc w:val="both"/>
        <w:rPr>
          <w:rFonts w:ascii="Times New Roman" w:eastAsia="Times New Roman" w:hAnsi="Times New Roman" w:cs="Times New Roman"/>
          <w:b/>
          <w:bCs/>
          <w:i/>
          <w:iCs/>
          <w:color w:val="2E2E2E"/>
          <w:sz w:val="26"/>
          <w:szCs w:val="26"/>
        </w:rPr>
      </w:pPr>
    </w:p>
    <w:p w:rsidR="002A507D" w:rsidRDefault="002A507D" w:rsidP="00AD7B7C">
      <w:pPr>
        <w:spacing w:after="0" w:line="360" w:lineRule="atLeast"/>
        <w:jc w:val="both"/>
        <w:rPr>
          <w:rFonts w:ascii="Times New Roman" w:eastAsia="Times New Roman" w:hAnsi="Times New Roman" w:cs="Times New Roman"/>
          <w:b/>
          <w:bCs/>
          <w:i/>
          <w:iCs/>
          <w:color w:val="2E2E2E"/>
          <w:sz w:val="26"/>
          <w:szCs w:val="26"/>
        </w:rPr>
      </w:pPr>
    </w:p>
    <w:p w:rsidR="002A507D" w:rsidRDefault="002A507D" w:rsidP="00AD7B7C">
      <w:pPr>
        <w:spacing w:after="0" w:line="360" w:lineRule="atLeast"/>
        <w:jc w:val="both"/>
        <w:rPr>
          <w:rFonts w:ascii="Times New Roman" w:eastAsia="Times New Roman" w:hAnsi="Times New Roman" w:cs="Times New Roman"/>
          <w:b/>
          <w:bCs/>
          <w:i/>
          <w:iCs/>
          <w:color w:val="2E2E2E"/>
          <w:sz w:val="26"/>
          <w:szCs w:val="26"/>
        </w:rPr>
      </w:pPr>
    </w:p>
    <w:p w:rsidR="002A507D" w:rsidRDefault="002A507D" w:rsidP="00AD7B7C">
      <w:pPr>
        <w:spacing w:after="0" w:line="360" w:lineRule="atLeast"/>
        <w:jc w:val="both"/>
        <w:rPr>
          <w:rFonts w:ascii="Times New Roman" w:eastAsia="Times New Roman" w:hAnsi="Times New Roman" w:cs="Times New Roman"/>
          <w:b/>
          <w:bCs/>
          <w:i/>
          <w:iCs/>
          <w:color w:val="2E2E2E"/>
          <w:sz w:val="26"/>
          <w:szCs w:val="26"/>
        </w:rPr>
      </w:pPr>
    </w:p>
    <w:p w:rsidR="002A507D" w:rsidRDefault="002A507D" w:rsidP="00AD7B7C">
      <w:pPr>
        <w:spacing w:after="0" w:line="360" w:lineRule="atLeast"/>
        <w:jc w:val="both"/>
        <w:rPr>
          <w:rFonts w:ascii="Times New Roman" w:eastAsia="Times New Roman" w:hAnsi="Times New Roman" w:cs="Times New Roman"/>
          <w:b/>
          <w:bCs/>
          <w:i/>
          <w:iCs/>
          <w:color w:val="2E2E2E"/>
          <w:sz w:val="26"/>
          <w:szCs w:val="26"/>
        </w:rPr>
      </w:pPr>
    </w:p>
    <w:p w:rsidR="002A507D" w:rsidRDefault="002A507D" w:rsidP="00AD7B7C">
      <w:pPr>
        <w:spacing w:after="0" w:line="360" w:lineRule="atLeast"/>
        <w:jc w:val="both"/>
        <w:rPr>
          <w:rFonts w:ascii="Times New Roman" w:eastAsia="Times New Roman" w:hAnsi="Times New Roman" w:cs="Times New Roman"/>
          <w:b/>
          <w:bCs/>
          <w:i/>
          <w:iCs/>
          <w:color w:val="2E2E2E"/>
          <w:sz w:val="26"/>
          <w:szCs w:val="26"/>
        </w:rPr>
      </w:pPr>
    </w:p>
    <w:p w:rsidR="002A507D" w:rsidRDefault="002A507D" w:rsidP="00AD7B7C">
      <w:pPr>
        <w:spacing w:after="0" w:line="360" w:lineRule="atLeast"/>
        <w:jc w:val="both"/>
        <w:rPr>
          <w:rFonts w:ascii="Times New Roman" w:eastAsia="Times New Roman" w:hAnsi="Times New Roman" w:cs="Times New Roman"/>
          <w:b/>
          <w:bCs/>
          <w:i/>
          <w:iCs/>
          <w:color w:val="2E2E2E"/>
          <w:sz w:val="26"/>
          <w:szCs w:val="26"/>
        </w:rPr>
      </w:pPr>
    </w:p>
    <w:p w:rsidR="002A507D" w:rsidRDefault="002A507D" w:rsidP="00AD7B7C">
      <w:pPr>
        <w:spacing w:after="0" w:line="360" w:lineRule="atLeast"/>
        <w:jc w:val="both"/>
        <w:rPr>
          <w:rFonts w:ascii="Times New Roman" w:eastAsia="Times New Roman" w:hAnsi="Times New Roman" w:cs="Times New Roman"/>
          <w:b/>
          <w:bCs/>
          <w:i/>
          <w:iCs/>
          <w:color w:val="2E2E2E"/>
          <w:sz w:val="26"/>
          <w:szCs w:val="26"/>
        </w:rPr>
      </w:pPr>
    </w:p>
    <w:p w:rsidR="002A507D" w:rsidRDefault="002A507D" w:rsidP="00AD7B7C">
      <w:pPr>
        <w:spacing w:after="0" w:line="360" w:lineRule="atLeast"/>
        <w:jc w:val="both"/>
        <w:rPr>
          <w:rFonts w:ascii="Times New Roman" w:eastAsia="Times New Roman" w:hAnsi="Times New Roman" w:cs="Times New Roman"/>
          <w:b/>
          <w:bCs/>
          <w:i/>
          <w:iCs/>
          <w:color w:val="2E2E2E"/>
          <w:sz w:val="26"/>
          <w:szCs w:val="26"/>
        </w:rPr>
      </w:pPr>
    </w:p>
    <w:p w:rsidR="002A507D" w:rsidRDefault="002A507D" w:rsidP="00AD7B7C">
      <w:pPr>
        <w:spacing w:after="0" w:line="360" w:lineRule="atLeast"/>
        <w:jc w:val="both"/>
        <w:rPr>
          <w:rFonts w:ascii="Times New Roman" w:eastAsia="Times New Roman" w:hAnsi="Times New Roman" w:cs="Times New Roman"/>
          <w:b/>
          <w:bCs/>
          <w:i/>
          <w:iCs/>
          <w:color w:val="2E2E2E"/>
          <w:sz w:val="26"/>
          <w:szCs w:val="26"/>
        </w:rPr>
      </w:pPr>
    </w:p>
    <w:p w:rsidR="002A507D" w:rsidRDefault="002A507D" w:rsidP="00AD7B7C">
      <w:pPr>
        <w:spacing w:after="0" w:line="360" w:lineRule="atLeast"/>
        <w:jc w:val="both"/>
        <w:rPr>
          <w:rFonts w:ascii="Times New Roman" w:eastAsia="Times New Roman" w:hAnsi="Times New Roman" w:cs="Times New Roman"/>
          <w:b/>
          <w:bCs/>
          <w:i/>
          <w:iCs/>
          <w:color w:val="2E2E2E"/>
          <w:sz w:val="26"/>
          <w:szCs w:val="26"/>
        </w:rPr>
      </w:pPr>
    </w:p>
    <w:p w:rsidR="002A507D" w:rsidRDefault="002A507D" w:rsidP="00AD7B7C">
      <w:pPr>
        <w:spacing w:after="0" w:line="360" w:lineRule="atLeast"/>
        <w:jc w:val="both"/>
        <w:rPr>
          <w:rFonts w:ascii="Times New Roman" w:eastAsia="Times New Roman" w:hAnsi="Times New Roman" w:cs="Times New Roman"/>
          <w:b/>
          <w:bCs/>
          <w:i/>
          <w:iCs/>
          <w:color w:val="2E2E2E"/>
          <w:sz w:val="26"/>
          <w:szCs w:val="26"/>
        </w:rPr>
      </w:pPr>
    </w:p>
    <w:p w:rsidR="002A507D" w:rsidRDefault="002A507D" w:rsidP="00AD7B7C">
      <w:pPr>
        <w:spacing w:after="0" w:line="360" w:lineRule="atLeast"/>
        <w:jc w:val="both"/>
        <w:rPr>
          <w:rFonts w:ascii="Times New Roman" w:eastAsia="Times New Roman" w:hAnsi="Times New Roman" w:cs="Times New Roman"/>
          <w:b/>
          <w:bCs/>
          <w:i/>
          <w:iCs/>
          <w:color w:val="2E2E2E"/>
          <w:sz w:val="26"/>
          <w:szCs w:val="26"/>
        </w:rPr>
      </w:pPr>
    </w:p>
    <w:p w:rsidR="00AD7B7C" w:rsidRPr="00AD7B7C" w:rsidRDefault="00AD7B7C" w:rsidP="002A507D">
      <w:pPr>
        <w:spacing w:after="0" w:line="360" w:lineRule="atLeast"/>
        <w:jc w:val="right"/>
        <w:rPr>
          <w:rFonts w:ascii="Times New Roman" w:eastAsia="Times New Roman" w:hAnsi="Times New Roman" w:cs="Times New Roman"/>
          <w:color w:val="2E2E2E"/>
          <w:sz w:val="26"/>
          <w:szCs w:val="26"/>
        </w:rPr>
      </w:pPr>
      <w:r w:rsidRPr="00AD7B7C">
        <w:rPr>
          <w:rFonts w:ascii="Times New Roman" w:eastAsia="Times New Roman" w:hAnsi="Times New Roman" w:cs="Times New Roman"/>
          <w:b/>
          <w:bCs/>
          <w:i/>
          <w:iCs/>
          <w:color w:val="2E2E2E"/>
          <w:sz w:val="26"/>
          <w:szCs w:val="26"/>
        </w:rPr>
        <w:t>Приложение 1</w:t>
      </w:r>
    </w:p>
    <w:p w:rsidR="00AD7B7C" w:rsidRPr="00AD7B7C" w:rsidRDefault="00AD7B7C" w:rsidP="00AD7B7C">
      <w:pPr>
        <w:spacing w:after="0" w:line="336" w:lineRule="atLeast"/>
        <w:jc w:val="both"/>
        <w:outlineLvl w:val="2"/>
        <w:rPr>
          <w:rFonts w:ascii="Times New Roman" w:eastAsia="Times New Roman" w:hAnsi="Times New Roman" w:cs="Times New Roman"/>
          <w:b/>
          <w:bCs/>
          <w:color w:val="2E2E2E"/>
          <w:sz w:val="26"/>
          <w:szCs w:val="26"/>
        </w:rPr>
      </w:pPr>
      <w:r w:rsidRPr="00AD7B7C">
        <w:rPr>
          <w:rFonts w:ascii="Times New Roman" w:eastAsia="Times New Roman" w:hAnsi="Times New Roman" w:cs="Times New Roman"/>
          <w:b/>
          <w:bCs/>
          <w:color w:val="2E2E2E"/>
          <w:sz w:val="26"/>
          <w:szCs w:val="26"/>
        </w:rPr>
        <w:t>Методика определения качества продуктов</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AD7B7C">
        <w:rPr>
          <w:rFonts w:ascii="Times New Roman" w:eastAsia="Times New Roman" w:hAnsi="Times New Roman" w:cs="Times New Roman"/>
          <w:color w:val="2E2E2E"/>
          <w:sz w:val="26"/>
          <w:szCs w:val="26"/>
        </w:rPr>
        <w:t xml:space="preserve"> </w:t>
      </w:r>
      <w:proofErr w:type="gramStart"/>
      <w:r w:rsidRPr="00AD7B7C">
        <w:rPr>
          <w:rFonts w:ascii="Times New Roman" w:eastAsia="Times New Roman" w:hAnsi="Times New Roman" w:cs="Times New Roman"/>
          <w:color w:val="2E2E2E"/>
          <w:sz w:val="26"/>
          <w:szCs w:val="26"/>
        </w:rPr>
        <w:t>Специфический запах обозначается: селедочный, чесночный, мятный, ванильный, нефтепродуктов и т.д.</w:t>
      </w:r>
      <w:proofErr w:type="gramEnd"/>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Вкус продуктов, как и запах, следует устанавливать при характерной для нее температуре.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AD7B7C" w:rsidRPr="00AD7B7C" w:rsidRDefault="00AD7B7C" w:rsidP="00AD7B7C">
      <w:pPr>
        <w:spacing w:after="0" w:line="336" w:lineRule="atLeast"/>
        <w:jc w:val="both"/>
        <w:outlineLvl w:val="2"/>
        <w:rPr>
          <w:rFonts w:ascii="Times New Roman" w:eastAsia="Times New Roman" w:hAnsi="Times New Roman" w:cs="Times New Roman"/>
          <w:b/>
          <w:bCs/>
          <w:color w:val="2E2E2E"/>
          <w:sz w:val="26"/>
          <w:szCs w:val="26"/>
        </w:rPr>
      </w:pPr>
      <w:r w:rsidRPr="00AD7B7C">
        <w:rPr>
          <w:rFonts w:ascii="Times New Roman" w:eastAsia="Times New Roman" w:hAnsi="Times New Roman" w:cs="Times New Roman"/>
          <w:b/>
          <w:bCs/>
          <w:color w:val="2E2E2E"/>
          <w:sz w:val="26"/>
          <w:szCs w:val="26"/>
        </w:rPr>
        <w:t>Признаки доброкачественности основных продуктов, используемых в детском питании</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b/>
          <w:bCs/>
          <w:color w:val="2E2E2E"/>
          <w:sz w:val="26"/>
          <w:szCs w:val="26"/>
        </w:rPr>
        <w:t>Мясо</w:t>
      </w:r>
      <w:r w:rsidRPr="00AD7B7C">
        <w:rPr>
          <w:rFonts w:ascii="Times New Roman" w:eastAsia="Times New Roman" w:hAnsi="Times New Roman" w:cs="Times New Roman"/>
          <w:color w:val="2E2E2E"/>
          <w:sz w:val="26"/>
          <w:szCs w:val="26"/>
        </w:rPr>
        <w:t> 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Замороженное мясо имеет </w:t>
      </w:r>
      <w:proofErr w:type="gramStart"/>
      <w:r w:rsidRPr="00AD7B7C">
        <w:rPr>
          <w:rFonts w:ascii="Times New Roman" w:eastAsia="Times New Roman" w:hAnsi="Times New Roman" w:cs="Times New Roman"/>
          <w:color w:val="2E2E2E"/>
          <w:sz w:val="26"/>
          <w:szCs w:val="26"/>
        </w:rPr>
        <w:t>ровную</w:t>
      </w:r>
      <w:proofErr w:type="gramEnd"/>
      <w:r w:rsidRPr="00AD7B7C">
        <w:rPr>
          <w:rFonts w:ascii="Times New Roman" w:eastAsia="Times New Roman" w:hAnsi="Times New Roman" w:cs="Times New Roman"/>
          <w:color w:val="2E2E2E"/>
          <w:sz w:val="26"/>
          <w:szCs w:val="26"/>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Оттаявшее мясо имеет </w:t>
      </w:r>
      <w:proofErr w:type="gramStart"/>
      <w:r w:rsidRPr="00AD7B7C">
        <w:rPr>
          <w:rFonts w:ascii="Times New Roman" w:eastAsia="Times New Roman" w:hAnsi="Times New Roman" w:cs="Times New Roman"/>
          <w:color w:val="2E2E2E"/>
          <w:sz w:val="26"/>
          <w:szCs w:val="26"/>
        </w:rPr>
        <w:t>сильно влажную</w:t>
      </w:r>
      <w:proofErr w:type="gramEnd"/>
      <w:r w:rsidRPr="00AD7B7C">
        <w:rPr>
          <w:rFonts w:ascii="Times New Roman" w:eastAsia="Times New Roman" w:hAnsi="Times New Roman" w:cs="Times New Roman"/>
          <w:color w:val="2E2E2E"/>
          <w:sz w:val="26"/>
          <w:szCs w:val="26"/>
        </w:rPr>
        <w:t xml:space="preserve">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 xml:space="preserve">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 Свежесть мяса можно установить и </w:t>
      </w:r>
      <w:r w:rsidRPr="00AD7B7C">
        <w:rPr>
          <w:rFonts w:ascii="Times New Roman" w:eastAsia="Times New Roman" w:hAnsi="Times New Roman" w:cs="Times New Roman"/>
          <w:color w:val="2E2E2E"/>
          <w:sz w:val="26"/>
          <w:szCs w:val="26"/>
        </w:rPr>
        <w:lastRenderedPageBreak/>
        <w:t xml:space="preserve">пробной варкой — небольшой кусочек мяса варят в кастрюле под крышкой и определяют запах выделяющегося при варке пара. </w:t>
      </w:r>
      <w:proofErr w:type="gramStart"/>
      <w:r w:rsidRPr="00AD7B7C">
        <w:rPr>
          <w:rFonts w:ascii="Times New Roman" w:eastAsia="Times New Roman" w:hAnsi="Times New Roman" w:cs="Times New Roman"/>
          <w:color w:val="2E2E2E"/>
          <w:sz w:val="26"/>
          <w:szCs w:val="26"/>
        </w:rPr>
        <w:t>Бульон при этом должен быть прозрачным, блестки жира — светлыми.</w:t>
      </w:r>
      <w:proofErr w:type="gramEnd"/>
      <w:r w:rsidRPr="00AD7B7C">
        <w:rPr>
          <w:rFonts w:ascii="Times New Roman" w:eastAsia="Times New Roman" w:hAnsi="Times New Roman" w:cs="Times New Roman"/>
          <w:color w:val="2E2E2E"/>
          <w:sz w:val="26"/>
          <w:szCs w:val="26"/>
        </w:rPr>
        <w:t xml:space="preserve"> При обнаружении кислого или гнилостного запаха мясо использовать нельзя.</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b/>
          <w:bCs/>
          <w:color w:val="2E2E2E"/>
          <w:sz w:val="26"/>
          <w:szCs w:val="26"/>
        </w:rPr>
        <w:t>Колбасные изделия</w:t>
      </w:r>
      <w:r w:rsidRPr="00AD7B7C">
        <w:rPr>
          <w:rFonts w:ascii="Times New Roman" w:eastAsia="Times New Roman" w:hAnsi="Times New Roman" w:cs="Times New Roman"/>
          <w:color w:val="2E2E2E"/>
          <w:sz w:val="26"/>
          <w:szCs w:val="26"/>
        </w:rPr>
        <w:t> 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b/>
          <w:bCs/>
          <w:color w:val="2E2E2E"/>
          <w:sz w:val="26"/>
          <w:szCs w:val="26"/>
        </w:rPr>
        <w:t>Рыба</w:t>
      </w:r>
      <w:proofErr w:type="gramStart"/>
      <w:r w:rsidRPr="00AD7B7C">
        <w:rPr>
          <w:rFonts w:ascii="Times New Roman" w:eastAsia="Times New Roman" w:hAnsi="Times New Roman" w:cs="Times New Roman"/>
          <w:color w:val="2E2E2E"/>
          <w:sz w:val="26"/>
          <w:szCs w:val="26"/>
        </w:rPr>
        <w:t> У</w:t>
      </w:r>
      <w:proofErr w:type="gramEnd"/>
      <w:r w:rsidRPr="00AD7B7C">
        <w:rPr>
          <w:rFonts w:ascii="Times New Roman" w:eastAsia="Times New Roman" w:hAnsi="Times New Roman" w:cs="Times New Roman"/>
          <w:color w:val="2E2E2E"/>
          <w:sz w:val="26"/>
          <w:szCs w:val="26"/>
        </w:rPr>
        <w:t xml:space="preserve"> свежей рыбы чешуя гладкая, блестящая, плотно прилегает к телу, жабры </w:t>
      </w:r>
      <w:proofErr w:type="spellStart"/>
      <w:r w:rsidRPr="00AD7B7C">
        <w:rPr>
          <w:rFonts w:ascii="Times New Roman" w:eastAsia="Times New Roman" w:hAnsi="Times New Roman" w:cs="Times New Roman"/>
          <w:color w:val="2E2E2E"/>
          <w:sz w:val="26"/>
          <w:szCs w:val="26"/>
        </w:rPr>
        <w:t>яркокрасного</w:t>
      </w:r>
      <w:proofErr w:type="spellEnd"/>
      <w:r w:rsidRPr="00AD7B7C">
        <w:rPr>
          <w:rFonts w:ascii="Times New Roman" w:eastAsia="Times New Roman" w:hAnsi="Times New Roman" w:cs="Times New Roman"/>
          <w:color w:val="2E2E2E"/>
          <w:sz w:val="26"/>
          <w:szCs w:val="26"/>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b/>
          <w:bCs/>
          <w:color w:val="2E2E2E"/>
          <w:sz w:val="26"/>
          <w:szCs w:val="26"/>
        </w:rPr>
        <w:t>Молоко и молочные продукты</w:t>
      </w:r>
      <w:r w:rsidRPr="00AD7B7C">
        <w:rPr>
          <w:rFonts w:ascii="Times New Roman" w:eastAsia="Times New Roman" w:hAnsi="Times New Roman" w:cs="Times New Roman"/>
          <w:color w:val="2E2E2E"/>
          <w:sz w:val="26"/>
          <w:szCs w:val="26"/>
        </w:rPr>
        <w:t> 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 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lastRenderedPageBreak/>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b/>
          <w:bCs/>
          <w:color w:val="2E2E2E"/>
          <w:sz w:val="26"/>
          <w:szCs w:val="26"/>
        </w:rPr>
        <w:t>Яйца</w:t>
      </w:r>
      <w:proofErr w:type="gramStart"/>
      <w:r w:rsidRPr="00AD7B7C">
        <w:rPr>
          <w:rFonts w:ascii="Times New Roman" w:eastAsia="Times New Roman" w:hAnsi="Times New Roman" w:cs="Times New Roman"/>
          <w:color w:val="2E2E2E"/>
          <w:sz w:val="26"/>
          <w:szCs w:val="26"/>
        </w:rPr>
        <w:t> В</w:t>
      </w:r>
      <w:proofErr w:type="gramEnd"/>
      <w:r w:rsidRPr="00AD7B7C">
        <w:rPr>
          <w:rFonts w:ascii="Times New Roman" w:eastAsia="Times New Roman" w:hAnsi="Times New Roman" w:cs="Times New Roman"/>
          <w:color w:val="2E2E2E"/>
          <w:sz w:val="26"/>
          <w:szCs w:val="26"/>
        </w:rPr>
        <w:t xml:space="preserve">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2A507D" w:rsidRDefault="002A507D" w:rsidP="00AD7B7C">
      <w:pPr>
        <w:spacing w:after="0" w:line="360" w:lineRule="atLeast"/>
        <w:jc w:val="both"/>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2A507D" w:rsidRDefault="002A507D" w:rsidP="002A507D">
      <w:pPr>
        <w:spacing w:after="0" w:line="360" w:lineRule="atLeast"/>
        <w:jc w:val="right"/>
        <w:rPr>
          <w:rFonts w:ascii="Times New Roman" w:eastAsia="Times New Roman" w:hAnsi="Times New Roman" w:cs="Times New Roman"/>
          <w:b/>
          <w:bCs/>
          <w:i/>
          <w:iCs/>
          <w:color w:val="2E2E2E"/>
          <w:sz w:val="26"/>
          <w:szCs w:val="26"/>
        </w:rPr>
      </w:pPr>
    </w:p>
    <w:p w:rsidR="00AD7B7C" w:rsidRPr="00AD7B7C" w:rsidRDefault="00AD7B7C" w:rsidP="002A507D">
      <w:pPr>
        <w:spacing w:after="0" w:line="360" w:lineRule="atLeast"/>
        <w:jc w:val="right"/>
        <w:rPr>
          <w:rFonts w:ascii="Times New Roman" w:eastAsia="Times New Roman" w:hAnsi="Times New Roman" w:cs="Times New Roman"/>
          <w:color w:val="2E2E2E"/>
          <w:sz w:val="26"/>
          <w:szCs w:val="26"/>
        </w:rPr>
      </w:pPr>
      <w:r w:rsidRPr="00AD7B7C">
        <w:rPr>
          <w:rFonts w:ascii="Times New Roman" w:eastAsia="Times New Roman" w:hAnsi="Times New Roman" w:cs="Times New Roman"/>
          <w:b/>
          <w:bCs/>
          <w:i/>
          <w:iCs/>
          <w:color w:val="2E2E2E"/>
          <w:sz w:val="26"/>
          <w:szCs w:val="26"/>
        </w:rPr>
        <w:t>Приложение 2</w:t>
      </w:r>
    </w:p>
    <w:p w:rsidR="00AD7B7C" w:rsidRPr="00AD7B7C" w:rsidRDefault="00AD7B7C" w:rsidP="00AD7B7C">
      <w:pPr>
        <w:spacing w:after="0" w:line="336" w:lineRule="atLeast"/>
        <w:jc w:val="both"/>
        <w:outlineLvl w:val="2"/>
        <w:rPr>
          <w:rFonts w:ascii="Times New Roman" w:eastAsia="Times New Roman" w:hAnsi="Times New Roman" w:cs="Times New Roman"/>
          <w:b/>
          <w:bCs/>
          <w:color w:val="2E2E2E"/>
          <w:sz w:val="26"/>
          <w:szCs w:val="26"/>
        </w:rPr>
      </w:pPr>
      <w:r w:rsidRPr="00AD7B7C">
        <w:rPr>
          <w:rFonts w:ascii="Times New Roman" w:eastAsia="Times New Roman" w:hAnsi="Times New Roman" w:cs="Times New Roman"/>
          <w:b/>
          <w:bCs/>
          <w:color w:val="2E2E2E"/>
          <w:sz w:val="26"/>
          <w:szCs w:val="26"/>
        </w:rPr>
        <w:t>Методика органолептической оценки пищи Органолептическая оценка первых блюд</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Для органолептической оценки первого блюда (после тщательного перемешивания в котле) его берут в небольшом количестве на тарелку.</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AD7B7C" w:rsidRPr="00AD7B7C" w:rsidRDefault="00AD7B7C" w:rsidP="00AD7B7C">
      <w:pPr>
        <w:spacing w:after="0" w:line="336" w:lineRule="atLeast"/>
        <w:jc w:val="both"/>
        <w:outlineLvl w:val="2"/>
        <w:rPr>
          <w:rFonts w:ascii="Times New Roman" w:eastAsia="Times New Roman" w:hAnsi="Times New Roman" w:cs="Times New Roman"/>
          <w:b/>
          <w:bCs/>
          <w:color w:val="2E2E2E"/>
          <w:sz w:val="26"/>
          <w:szCs w:val="26"/>
        </w:rPr>
      </w:pPr>
      <w:r w:rsidRPr="00AD7B7C">
        <w:rPr>
          <w:rFonts w:ascii="Times New Roman" w:eastAsia="Times New Roman" w:hAnsi="Times New Roman" w:cs="Times New Roman"/>
          <w:b/>
          <w:bCs/>
          <w:color w:val="2E2E2E"/>
          <w:sz w:val="26"/>
          <w:szCs w:val="26"/>
        </w:rPr>
        <w:t>Органолептическая оценка вторых блюд</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Органолептическая оценка вторых блюд проводится по их составным частям. Общая оценка дается только соусным блюдам (рагу, гуляш).</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proofErr w:type="gramStart"/>
      <w:r w:rsidRPr="00AD7B7C">
        <w:rPr>
          <w:rFonts w:ascii="Times New Roman" w:eastAsia="Times New Roman" w:hAnsi="Times New Roman" w:cs="Times New Roman"/>
          <w:color w:val="2E2E2E"/>
          <w:sz w:val="26"/>
          <w:szCs w:val="26"/>
        </w:rPr>
        <w:t xml:space="preserve">При внешнем осмотре блюда обращают внимание на характер нарезки мяса, равномерность </w:t>
      </w:r>
      <w:proofErr w:type="spellStart"/>
      <w:r w:rsidRPr="00AD7B7C">
        <w:rPr>
          <w:rFonts w:ascii="Times New Roman" w:eastAsia="Times New Roman" w:hAnsi="Times New Roman" w:cs="Times New Roman"/>
          <w:color w:val="2E2E2E"/>
          <w:sz w:val="26"/>
          <w:szCs w:val="26"/>
        </w:rPr>
        <w:t>порционирования</w:t>
      </w:r>
      <w:proofErr w:type="spellEnd"/>
      <w:r w:rsidRPr="00AD7B7C">
        <w:rPr>
          <w:rFonts w:ascii="Times New Roman" w:eastAsia="Times New Roman" w:hAnsi="Times New Roman" w:cs="Times New Roman"/>
          <w:color w:val="2E2E2E"/>
          <w:sz w:val="26"/>
          <w:szCs w:val="26"/>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AD7B7C">
        <w:rPr>
          <w:rFonts w:ascii="Times New Roman" w:eastAsia="Times New Roman" w:hAnsi="Times New Roman" w:cs="Times New Roman"/>
          <w:color w:val="2E2E2E"/>
          <w:sz w:val="26"/>
          <w:szCs w:val="26"/>
        </w:rPr>
        <w:t>прожаренности</w:t>
      </w:r>
      <w:proofErr w:type="spellEnd"/>
      <w:r w:rsidRPr="00AD7B7C">
        <w:rPr>
          <w:rFonts w:ascii="Times New Roman" w:eastAsia="Times New Roman" w:hAnsi="Times New Roman" w:cs="Times New Roman"/>
          <w:color w:val="2E2E2E"/>
          <w:sz w:val="26"/>
          <w:szCs w:val="26"/>
        </w:rPr>
        <w:t xml:space="preserve"> или нарушении сроков хранения котлетного фарша).</w:t>
      </w:r>
      <w:proofErr w:type="gramEnd"/>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При оценке крупяных гарниров их консистенцию сравнивают с запланированной по меню-раскладке (</w:t>
      </w:r>
      <w:proofErr w:type="gramStart"/>
      <w:r w:rsidRPr="00AD7B7C">
        <w:rPr>
          <w:rFonts w:ascii="Times New Roman" w:eastAsia="Times New Roman" w:hAnsi="Times New Roman" w:cs="Times New Roman"/>
          <w:color w:val="2E2E2E"/>
          <w:sz w:val="26"/>
          <w:szCs w:val="26"/>
        </w:rPr>
        <w:t>рассыпчатая</w:t>
      </w:r>
      <w:proofErr w:type="gramEnd"/>
      <w:r w:rsidRPr="00AD7B7C">
        <w:rPr>
          <w:rFonts w:ascii="Times New Roman" w:eastAsia="Times New Roman" w:hAnsi="Times New Roman" w:cs="Times New Roman"/>
          <w:color w:val="2E2E2E"/>
          <w:sz w:val="26"/>
          <w:szCs w:val="26"/>
        </w:rPr>
        <w:t xml:space="preserve">, вязкая). Биточки и котлеты из круп должны </w:t>
      </w:r>
      <w:r w:rsidRPr="00AD7B7C">
        <w:rPr>
          <w:rFonts w:ascii="Times New Roman" w:eastAsia="Times New Roman" w:hAnsi="Times New Roman" w:cs="Times New Roman"/>
          <w:color w:val="2E2E2E"/>
          <w:sz w:val="26"/>
          <w:szCs w:val="26"/>
        </w:rPr>
        <w:lastRenderedPageBreak/>
        <w:t>сохранять форму после жарки или запекания. Макаронные изделия должны быть мягкими и легко отделяться друг от друга.</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AD7B7C" w:rsidRPr="00AD7B7C" w:rsidRDefault="00AD7B7C" w:rsidP="00AD7B7C">
      <w:pPr>
        <w:spacing w:after="0" w:line="360" w:lineRule="atLeast"/>
        <w:jc w:val="both"/>
        <w:rPr>
          <w:rFonts w:ascii="Times New Roman" w:eastAsia="Times New Roman" w:hAnsi="Times New Roman" w:cs="Times New Roman"/>
          <w:color w:val="2E2E2E"/>
          <w:sz w:val="26"/>
          <w:szCs w:val="26"/>
        </w:rPr>
      </w:pPr>
      <w:r w:rsidRPr="00AD7B7C">
        <w:rPr>
          <w:rFonts w:ascii="Times New Roman" w:eastAsia="Times New Roman" w:hAnsi="Times New Roman" w:cs="Times New Roman"/>
          <w:color w:val="2E2E2E"/>
          <w:sz w:val="26"/>
          <w:szCs w:val="26"/>
        </w:rPr>
        <w:t>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C54DC9" w:rsidRPr="00AD7B7C" w:rsidRDefault="00C54DC9" w:rsidP="00AD7B7C">
      <w:pPr>
        <w:spacing w:after="0"/>
        <w:jc w:val="both"/>
        <w:rPr>
          <w:rFonts w:ascii="Times New Roman" w:hAnsi="Times New Roman" w:cs="Times New Roman"/>
          <w:sz w:val="26"/>
          <w:szCs w:val="26"/>
        </w:rPr>
      </w:pPr>
    </w:p>
    <w:sectPr w:rsidR="00C54DC9" w:rsidRPr="00AD7B7C" w:rsidSect="00F04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F5A"/>
    <w:multiLevelType w:val="multilevel"/>
    <w:tmpl w:val="7FF6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81D6B"/>
    <w:multiLevelType w:val="multilevel"/>
    <w:tmpl w:val="7E4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7387B"/>
    <w:multiLevelType w:val="multilevel"/>
    <w:tmpl w:val="27F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24591"/>
    <w:multiLevelType w:val="multilevel"/>
    <w:tmpl w:val="03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01DB8"/>
    <w:multiLevelType w:val="multilevel"/>
    <w:tmpl w:val="B782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103A"/>
    <w:multiLevelType w:val="multilevel"/>
    <w:tmpl w:val="748C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06EBB"/>
    <w:multiLevelType w:val="multilevel"/>
    <w:tmpl w:val="780E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2609B"/>
    <w:multiLevelType w:val="multilevel"/>
    <w:tmpl w:val="DE0A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B468C"/>
    <w:multiLevelType w:val="multilevel"/>
    <w:tmpl w:val="5190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73B3A"/>
    <w:multiLevelType w:val="multilevel"/>
    <w:tmpl w:val="339C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F571DE"/>
    <w:multiLevelType w:val="multilevel"/>
    <w:tmpl w:val="3FE0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0"/>
  </w:num>
  <w:num w:numId="4">
    <w:abstractNumId w:val="4"/>
  </w:num>
  <w:num w:numId="5">
    <w:abstractNumId w:val="3"/>
  </w:num>
  <w:num w:numId="6">
    <w:abstractNumId w:val="6"/>
  </w:num>
  <w:num w:numId="7">
    <w:abstractNumId w:val="1"/>
  </w:num>
  <w:num w:numId="8">
    <w:abstractNumId w:val="8"/>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D7B7C"/>
    <w:rsid w:val="000259D7"/>
    <w:rsid w:val="00223A8B"/>
    <w:rsid w:val="002A507D"/>
    <w:rsid w:val="00AD7B7C"/>
    <w:rsid w:val="00C54DC9"/>
    <w:rsid w:val="00F04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C6"/>
  </w:style>
  <w:style w:type="paragraph" w:styleId="1">
    <w:name w:val="heading 1"/>
    <w:basedOn w:val="a"/>
    <w:link w:val="10"/>
    <w:uiPriority w:val="9"/>
    <w:qFormat/>
    <w:rsid w:val="00AD7B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D7B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B7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D7B7C"/>
    <w:rPr>
      <w:rFonts w:ascii="Times New Roman" w:eastAsia="Times New Roman" w:hAnsi="Times New Roman" w:cs="Times New Roman"/>
      <w:b/>
      <w:bCs/>
      <w:sz w:val="27"/>
      <w:szCs w:val="27"/>
    </w:rPr>
  </w:style>
  <w:style w:type="character" w:styleId="a3">
    <w:name w:val="Strong"/>
    <w:basedOn w:val="a0"/>
    <w:uiPriority w:val="22"/>
    <w:qFormat/>
    <w:rsid w:val="00AD7B7C"/>
    <w:rPr>
      <w:b/>
      <w:bCs/>
    </w:rPr>
  </w:style>
  <w:style w:type="character" w:styleId="a4">
    <w:name w:val="Hyperlink"/>
    <w:basedOn w:val="a0"/>
    <w:uiPriority w:val="99"/>
    <w:semiHidden/>
    <w:unhideWhenUsed/>
    <w:rsid w:val="00AD7B7C"/>
    <w:rPr>
      <w:color w:val="0000FF"/>
      <w:u w:val="single"/>
    </w:rPr>
  </w:style>
  <w:style w:type="paragraph" w:styleId="a5">
    <w:name w:val="Normal (Web)"/>
    <w:basedOn w:val="a"/>
    <w:uiPriority w:val="99"/>
    <w:semiHidden/>
    <w:unhideWhenUsed/>
    <w:rsid w:val="00AD7B7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AD7B7C"/>
    <w:rPr>
      <w:i/>
      <w:iCs/>
    </w:rPr>
  </w:style>
  <w:style w:type="paragraph" w:customStyle="1" w:styleId="text-right">
    <w:name w:val="text-right"/>
    <w:basedOn w:val="a"/>
    <w:rsid w:val="00AD7B7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A50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5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7516">
      <w:bodyDiv w:val="1"/>
      <w:marLeft w:val="0"/>
      <w:marRight w:val="0"/>
      <w:marTop w:val="0"/>
      <w:marBottom w:val="0"/>
      <w:divBdr>
        <w:top w:val="none" w:sz="0" w:space="0" w:color="auto"/>
        <w:left w:val="none" w:sz="0" w:space="0" w:color="auto"/>
        <w:bottom w:val="none" w:sz="0" w:space="0" w:color="auto"/>
        <w:right w:val="none" w:sz="0" w:space="0" w:color="auto"/>
      </w:divBdr>
      <w:divsChild>
        <w:div w:id="296834954">
          <w:marLeft w:val="0"/>
          <w:marRight w:val="0"/>
          <w:marTop w:val="0"/>
          <w:marBottom w:val="0"/>
          <w:divBdr>
            <w:top w:val="none" w:sz="0" w:space="0" w:color="auto"/>
            <w:left w:val="none" w:sz="0" w:space="0" w:color="auto"/>
            <w:bottom w:val="none" w:sz="0" w:space="0" w:color="auto"/>
            <w:right w:val="none" w:sz="0" w:space="0" w:color="auto"/>
          </w:divBdr>
        </w:div>
        <w:div w:id="588854940">
          <w:marLeft w:val="0"/>
          <w:marRight w:val="0"/>
          <w:marTop w:val="0"/>
          <w:marBottom w:val="0"/>
          <w:divBdr>
            <w:top w:val="none" w:sz="0" w:space="0" w:color="auto"/>
            <w:left w:val="none" w:sz="0" w:space="0" w:color="auto"/>
            <w:bottom w:val="none" w:sz="0" w:space="0" w:color="auto"/>
            <w:right w:val="none" w:sz="0" w:space="0" w:color="auto"/>
          </w:divBdr>
          <w:divsChild>
            <w:div w:id="567423681">
              <w:marLeft w:val="0"/>
              <w:marRight w:val="0"/>
              <w:marTop w:val="0"/>
              <w:marBottom w:val="0"/>
              <w:divBdr>
                <w:top w:val="none" w:sz="0" w:space="0" w:color="auto"/>
                <w:left w:val="none" w:sz="0" w:space="0" w:color="auto"/>
                <w:bottom w:val="none" w:sz="0" w:space="0" w:color="auto"/>
                <w:right w:val="none" w:sz="0" w:space="0" w:color="auto"/>
              </w:divBdr>
              <w:divsChild>
                <w:div w:id="8771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4033</Words>
  <Characters>22992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2021-02-26T06:39:00Z</cp:lastPrinted>
  <dcterms:created xsi:type="dcterms:W3CDTF">2021-04-05T07:31:00Z</dcterms:created>
  <dcterms:modified xsi:type="dcterms:W3CDTF">2021-04-05T07:31:00Z</dcterms:modified>
</cp:coreProperties>
</file>